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60" w:rsidRPr="005A2C7D" w:rsidRDefault="00C63860">
      <w:pPr>
        <w:pStyle w:val="ConsPlusNormal"/>
        <w:jc w:val="both"/>
        <w:outlineLvl w:val="0"/>
      </w:pPr>
      <w:bookmarkStart w:id="0" w:name="_GoBack"/>
    </w:p>
    <w:p w:rsidR="00C63860" w:rsidRPr="005A2C7D" w:rsidRDefault="00C63860">
      <w:pPr>
        <w:pStyle w:val="ConsPlusTitle"/>
        <w:jc w:val="center"/>
        <w:outlineLvl w:val="0"/>
      </w:pPr>
      <w:r w:rsidRPr="005A2C7D">
        <w:t>ВОЛОГОДСКАЯ ГОРОДСКАЯ ДУМА</w:t>
      </w:r>
    </w:p>
    <w:p w:rsidR="00C63860" w:rsidRPr="005A2C7D" w:rsidRDefault="00C63860">
      <w:pPr>
        <w:pStyle w:val="ConsPlusTitle"/>
        <w:jc w:val="center"/>
      </w:pPr>
    </w:p>
    <w:p w:rsidR="00C63860" w:rsidRPr="005A2C7D" w:rsidRDefault="00C63860">
      <w:pPr>
        <w:pStyle w:val="ConsPlusTitle"/>
        <w:jc w:val="center"/>
      </w:pPr>
      <w:r w:rsidRPr="005A2C7D">
        <w:t>РЕШЕНИЕ</w:t>
      </w:r>
    </w:p>
    <w:p w:rsidR="00C63860" w:rsidRPr="005A2C7D" w:rsidRDefault="00C63860">
      <w:pPr>
        <w:pStyle w:val="ConsPlusTitle"/>
        <w:jc w:val="center"/>
      </w:pPr>
      <w:r w:rsidRPr="005A2C7D">
        <w:t>от 21 сентября 2017 г. N 1244</w:t>
      </w:r>
    </w:p>
    <w:p w:rsidR="00C63860" w:rsidRPr="005A2C7D" w:rsidRDefault="00C63860">
      <w:pPr>
        <w:pStyle w:val="ConsPlusTitle"/>
        <w:jc w:val="center"/>
      </w:pPr>
    </w:p>
    <w:p w:rsidR="00C63860" w:rsidRPr="005A2C7D" w:rsidRDefault="00C63860">
      <w:pPr>
        <w:pStyle w:val="ConsPlusTitle"/>
        <w:jc w:val="center"/>
      </w:pPr>
      <w:r w:rsidRPr="005A2C7D">
        <w:t>ОБ УТВЕРЖДЕНИИ ПОРЯДКА ПРОВЕДЕНИЯ</w:t>
      </w:r>
    </w:p>
    <w:p w:rsidR="00C63860" w:rsidRPr="005A2C7D" w:rsidRDefault="00C63860">
      <w:pPr>
        <w:pStyle w:val="ConsPlusTitle"/>
        <w:jc w:val="center"/>
      </w:pPr>
      <w:r w:rsidRPr="005A2C7D">
        <w:t xml:space="preserve">АНТИКОРРУПЦИОННОЙ ЭКСПЕРТИЗЫ </w:t>
      </w:r>
      <w:proofErr w:type="gramStart"/>
      <w:r w:rsidRPr="005A2C7D">
        <w:t>НОРМАТИВНЫХ</w:t>
      </w:r>
      <w:proofErr w:type="gramEnd"/>
      <w:r w:rsidRPr="005A2C7D">
        <w:t xml:space="preserve"> ПРАВОВЫХ</w:t>
      </w:r>
    </w:p>
    <w:p w:rsidR="00C63860" w:rsidRPr="005A2C7D" w:rsidRDefault="00C63860">
      <w:pPr>
        <w:pStyle w:val="ConsPlusTitle"/>
        <w:jc w:val="center"/>
      </w:pPr>
      <w:r w:rsidRPr="005A2C7D">
        <w:t>АКТОВ ВОЛОГОДСКОЙ ГОРОДСКОЙ ДУМЫ И ИХ ПРОЕКТОВ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right"/>
      </w:pPr>
      <w:r w:rsidRPr="005A2C7D">
        <w:t>Принято</w:t>
      </w:r>
    </w:p>
    <w:p w:rsidR="00C63860" w:rsidRPr="005A2C7D" w:rsidRDefault="00C63860">
      <w:pPr>
        <w:pStyle w:val="ConsPlusNormal"/>
        <w:jc w:val="right"/>
      </w:pPr>
      <w:r w:rsidRPr="005A2C7D">
        <w:t>Вологодской городской Думой</w:t>
      </w:r>
    </w:p>
    <w:p w:rsidR="00C63860" w:rsidRPr="005A2C7D" w:rsidRDefault="00C63860">
      <w:pPr>
        <w:pStyle w:val="ConsPlusNormal"/>
        <w:jc w:val="right"/>
      </w:pPr>
      <w:r w:rsidRPr="005A2C7D">
        <w:t>21 сентября 2017 года</w:t>
      </w:r>
    </w:p>
    <w:p w:rsidR="00C63860" w:rsidRPr="005A2C7D" w:rsidRDefault="00C638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2C7D" w:rsidRPr="005A2C7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860" w:rsidRPr="005A2C7D" w:rsidRDefault="00C638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860" w:rsidRPr="005A2C7D" w:rsidRDefault="00C638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860" w:rsidRPr="005A2C7D" w:rsidRDefault="00C63860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860" w:rsidRPr="005A2C7D" w:rsidRDefault="00C63860">
            <w:pPr>
              <w:pStyle w:val="ConsPlusNormal"/>
            </w:pPr>
          </w:p>
        </w:tc>
      </w:tr>
    </w:tbl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ind w:firstLine="540"/>
        <w:jc w:val="both"/>
      </w:pPr>
      <w:proofErr w:type="gramStart"/>
      <w:r w:rsidRPr="005A2C7D">
        <w:t xml:space="preserve">В соответствии с Федеральными законами от 25 декабря 2009 года </w:t>
      </w:r>
      <w:hyperlink r:id="rId5">
        <w:r w:rsidRPr="005A2C7D">
          <w:t>N 273-ФЗ</w:t>
        </w:r>
      </w:hyperlink>
      <w:r w:rsidRPr="005A2C7D">
        <w:t xml:space="preserve"> "О противодействии коррупции", от 17 июля 2009 года </w:t>
      </w:r>
      <w:hyperlink r:id="rId6">
        <w:r w:rsidRPr="005A2C7D">
          <w:t>N 172-ФЗ</w:t>
        </w:r>
      </w:hyperlink>
      <w:r w:rsidRPr="005A2C7D">
        <w:t xml:space="preserve"> "Об антикоррупционной экспертизе нормативных правовых актов и проектов нормативных правовых актов", </w:t>
      </w:r>
      <w:hyperlink r:id="rId7">
        <w:r w:rsidRPr="005A2C7D">
          <w:t>постановлением</w:t>
        </w:r>
      </w:hyperlink>
      <w:r w:rsidRPr="005A2C7D"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на основании </w:t>
      </w:r>
      <w:hyperlink r:id="rId8">
        <w:r w:rsidRPr="005A2C7D">
          <w:t>статьи 31</w:t>
        </w:r>
      </w:hyperlink>
      <w:r w:rsidRPr="005A2C7D">
        <w:t xml:space="preserve"> Устава</w:t>
      </w:r>
      <w:proofErr w:type="gramEnd"/>
      <w:r w:rsidRPr="005A2C7D">
        <w:t xml:space="preserve"> городского округа города Вологды Вологодская городская Дума решила:</w:t>
      </w:r>
    </w:p>
    <w:p w:rsidR="00C63860" w:rsidRPr="005A2C7D" w:rsidRDefault="00C63860">
      <w:pPr>
        <w:pStyle w:val="ConsPlusNormal"/>
        <w:jc w:val="both"/>
      </w:pPr>
      <w:r w:rsidRPr="005A2C7D">
        <w:t xml:space="preserve">(в ред. </w:t>
      </w:r>
      <w:hyperlink r:id="rId9">
        <w:r w:rsidRPr="005A2C7D">
          <w:t>решения</w:t>
        </w:r>
      </w:hyperlink>
      <w:r w:rsidRPr="005A2C7D">
        <w:t xml:space="preserve"> Вологодской городской Думы от 23.09.2021 N 470)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 xml:space="preserve">1. Утвердить прилагаемый </w:t>
      </w:r>
      <w:hyperlink w:anchor="P34">
        <w:r w:rsidRPr="005A2C7D">
          <w:t>Порядок</w:t>
        </w:r>
      </w:hyperlink>
      <w:r w:rsidRPr="005A2C7D">
        <w:t xml:space="preserve"> проведения антикоррупционной экспертизы нормативных правовых актов Вологодской городской Думы и их проектов.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>2. Настоящее решение подлежит опубликованию в газете "Вологодские новости", размещению на официальном сайте Вологодской городской Думы в информационно-телекоммуникационной сети "Интернет".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right"/>
      </w:pPr>
      <w:r w:rsidRPr="005A2C7D">
        <w:t>Глава г. Вологды</w:t>
      </w:r>
    </w:p>
    <w:p w:rsidR="00C63860" w:rsidRPr="005A2C7D" w:rsidRDefault="00C63860">
      <w:pPr>
        <w:pStyle w:val="ConsPlusNormal"/>
        <w:jc w:val="right"/>
      </w:pPr>
      <w:r w:rsidRPr="005A2C7D">
        <w:t>Ю.В.САПОЖНИКОВ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right"/>
        <w:outlineLvl w:val="0"/>
      </w:pPr>
      <w:r w:rsidRPr="005A2C7D">
        <w:t>Утвержден</w:t>
      </w:r>
    </w:p>
    <w:p w:rsidR="00C63860" w:rsidRPr="005A2C7D" w:rsidRDefault="00C63860">
      <w:pPr>
        <w:pStyle w:val="ConsPlusNormal"/>
        <w:jc w:val="right"/>
      </w:pPr>
      <w:r w:rsidRPr="005A2C7D">
        <w:t>Решением</w:t>
      </w:r>
    </w:p>
    <w:p w:rsidR="00C63860" w:rsidRPr="005A2C7D" w:rsidRDefault="00C63860">
      <w:pPr>
        <w:pStyle w:val="ConsPlusNormal"/>
        <w:jc w:val="right"/>
      </w:pPr>
      <w:r w:rsidRPr="005A2C7D">
        <w:t>Вологодской городской Думы</w:t>
      </w:r>
    </w:p>
    <w:p w:rsidR="00C63860" w:rsidRPr="005A2C7D" w:rsidRDefault="00C63860">
      <w:pPr>
        <w:pStyle w:val="ConsPlusNormal"/>
        <w:jc w:val="right"/>
      </w:pPr>
      <w:r w:rsidRPr="005A2C7D">
        <w:t>от 21 сентября 2017 г. N 1244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Title"/>
        <w:jc w:val="center"/>
      </w:pPr>
      <w:bookmarkStart w:id="1" w:name="P34"/>
      <w:bookmarkEnd w:id="1"/>
      <w:r w:rsidRPr="005A2C7D">
        <w:t>ПОРЯДОК</w:t>
      </w:r>
    </w:p>
    <w:p w:rsidR="00C63860" w:rsidRPr="005A2C7D" w:rsidRDefault="00C63860">
      <w:pPr>
        <w:pStyle w:val="ConsPlusTitle"/>
        <w:jc w:val="center"/>
      </w:pPr>
      <w:r w:rsidRPr="005A2C7D">
        <w:t xml:space="preserve">ПРОВЕДЕНИЯ </w:t>
      </w:r>
      <w:proofErr w:type="gramStart"/>
      <w:r w:rsidRPr="005A2C7D">
        <w:t>АНТИКОРРУПЦИОННОЙ</w:t>
      </w:r>
      <w:proofErr w:type="gramEnd"/>
    </w:p>
    <w:p w:rsidR="00C63860" w:rsidRPr="005A2C7D" w:rsidRDefault="00C63860">
      <w:pPr>
        <w:pStyle w:val="ConsPlusTitle"/>
        <w:jc w:val="center"/>
      </w:pPr>
      <w:r w:rsidRPr="005A2C7D">
        <w:t>ЭКСПЕРТИЗЫ НОРМАТИВНЫХ ПРАВОВЫХ АКТОВ</w:t>
      </w:r>
    </w:p>
    <w:p w:rsidR="00C63860" w:rsidRPr="005A2C7D" w:rsidRDefault="00C63860">
      <w:pPr>
        <w:pStyle w:val="ConsPlusTitle"/>
        <w:jc w:val="center"/>
      </w:pPr>
      <w:r w:rsidRPr="005A2C7D">
        <w:t>ВОЛОГОДСКОЙ ГОРОДСКОЙ ДУМЫ И ИХ ПРОЕКТОВ</w:t>
      </w:r>
    </w:p>
    <w:p w:rsidR="00C63860" w:rsidRPr="005A2C7D" w:rsidRDefault="00C638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2C7D" w:rsidRPr="005A2C7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860" w:rsidRPr="005A2C7D" w:rsidRDefault="00C638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860" w:rsidRPr="005A2C7D" w:rsidRDefault="00C638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860" w:rsidRPr="005A2C7D" w:rsidRDefault="00C63860">
            <w:pPr>
              <w:pStyle w:val="ConsPlusNormal"/>
              <w:jc w:val="center"/>
            </w:pPr>
            <w:r w:rsidRPr="005A2C7D">
              <w:t>Список изменяющих документов</w:t>
            </w:r>
          </w:p>
          <w:p w:rsidR="00C63860" w:rsidRPr="005A2C7D" w:rsidRDefault="00C63860">
            <w:pPr>
              <w:pStyle w:val="ConsPlusNormal"/>
              <w:jc w:val="center"/>
            </w:pPr>
            <w:proofErr w:type="gramStart"/>
            <w:r w:rsidRPr="005A2C7D">
              <w:t xml:space="preserve">(в ред. </w:t>
            </w:r>
            <w:hyperlink r:id="rId10">
              <w:r w:rsidRPr="005A2C7D">
                <w:t>решения</w:t>
              </w:r>
            </w:hyperlink>
            <w:r w:rsidRPr="005A2C7D">
              <w:t xml:space="preserve"> Вологодской городской Думы</w:t>
            </w:r>
            <w:proofErr w:type="gramEnd"/>
          </w:p>
          <w:p w:rsidR="00C63860" w:rsidRPr="005A2C7D" w:rsidRDefault="00C63860">
            <w:pPr>
              <w:pStyle w:val="ConsPlusNormal"/>
              <w:jc w:val="center"/>
            </w:pPr>
            <w:r w:rsidRPr="005A2C7D">
              <w:t>от 19.12.2024 N 122)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860" w:rsidRPr="005A2C7D" w:rsidRDefault="00C63860">
            <w:pPr>
              <w:pStyle w:val="ConsPlusNormal"/>
            </w:pPr>
          </w:p>
        </w:tc>
      </w:tr>
    </w:tbl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Title"/>
        <w:jc w:val="center"/>
        <w:outlineLvl w:val="1"/>
      </w:pPr>
      <w:r w:rsidRPr="005A2C7D">
        <w:lastRenderedPageBreak/>
        <w:t>1. Общие положения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ind w:firstLine="540"/>
        <w:jc w:val="both"/>
      </w:pPr>
      <w:r w:rsidRPr="005A2C7D">
        <w:t xml:space="preserve">1.1. </w:t>
      </w:r>
      <w:proofErr w:type="gramStart"/>
      <w:r w:rsidRPr="005A2C7D">
        <w:t xml:space="preserve">Порядок проведения антикоррупционной экспертизы нормативных правовых актов Вологодской городской Думы и их проектов (далее - Порядок) разработан в целях выявления </w:t>
      </w:r>
      <w:proofErr w:type="spellStart"/>
      <w:r w:rsidRPr="005A2C7D">
        <w:t>коррупциогенных</w:t>
      </w:r>
      <w:proofErr w:type="spellEnd"/>
      <w:r w:rsidRPr="005A2C7D">
        <w:t xml:space="preserve"> факторов в действующих нормативных правовых актах и в их проектах и устанавливает процедуру проведения антикоррупционной экспертизы нормативных правовых актов (решений) Вологодской городской Думы (далее также - НПА, решение Вологодской городской Думы) и их проектов.</w:t>
      </w:r>
      <w:proofErr w:type="gramEnd"/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 xml:space="preserve">1.2. Антикоррупционная экспертиза осуществляется в соответствии с </w:t>
      </w:r>
      <w:hyperlink r:id="rId11">
        <w:r w:rsidRPr="005A2C7D">
          <w:t>Методикой</w:t>
        </w:r>
      </w:hyperlink>
      <w:r w:rsidRPr="005A2C7D">
        <w:t xml:space="preserve"> проведения антикоррупционной экспертизы нормативных правовых актов и проектов нормативных правовых актов, утвержденной Правительством Российской Федерации.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 xml:space="preserve">1.3. Антикоррупционная экспертиза НПА и их проектов проводится в целях выявления в них </w:t>
      </w:r>
      <w:proofErr w:type="spellStart"/>
      <w:r w:rsidRPr="005A2C7D">
        <w:t>коррупциогенных</w:t>
      </w:r>
      <w:proofErr w:type="spellEnd"/>
      <w:r w:rsidRPr="005A2C7D">
        <w:t xml:space="preserve"> факторов и их последующего устранения.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Title"/>
        <w:jc w:val="center"/>
        <w:outlineLvl w:val="1"/>
      </w:pPr>
      <w:r w:rsidRPr="005A2C7D">
        <w:t>2. Порядок проведения</w:t>
      </w:r>
    </w:p>
    <w:p w:rsidR="00C63860" w:rsidRPr="005A2C7D" w:rsidRDefault="00C63860">
      <w:pPr>
        <w:pStyle w:val="ConsPlusTitle"/>
        <w:jc w:val="center"/>
      </w:pPr>
      <w:r w:rsidRPr="005A2C7D">
        <w:t>антикоррупционной экспертизы проектов НПА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ind w:firstLine="540"/>
        <w:jc w:val="both"/>
      </w:pPr>
      <w:r w:rsidRPr="005A2C7D">
        <w:t>2.1. Антикоррупционная экспертиза проектов НПА проводится специалистами Отдела правового обеспечения Управления по обеспечению деятельности Главы города Вологды и Вологодской городской Думы при проведении их правовой экспертизы в соответствии с резолюцией Главы города Вологды либо заместителя Председателя Вологодской городской Думы, исполняющего обязанности Главы города Вологды в период его временного отсутствия.</w:t>
      </w:r>
    </w:p>
    <w:p w:rsidR="00C63860" w:rsidRPr="005A2C7D" w:rsidRDefault="00C63860">
      <w:pPr>
        <w:pStyle w:val="ConsPlusNormal"/>
        <w:jc w:val="both"/>
      </w:pPr>
      <w:r w:rsidRPr="005A2C7D">
        <w:t xml:space="preserve">(в ред. </w:t>
      </w:r>
      <w:hyperlink r:id="rId12">
        <w:r w:rsidRPr="005A2C7D">
          <w:t>решения</w:t>
        </w:r>
      </w:hyperlink>
      <w:r w:rsidRPr="005A2C7D">
        <w:t xml:space="preserve"> Вологодской городской Думы от 19.12.2024 N 122)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>Антикоррупционная экспертиза проводится в срок до 10 рабочих дней со дня внесения проекта НПА в Вологодскую городскую Думу.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 xml:space="preserve">2.2. По результатам проведения антикоррупционной экспертизы проекта НПА составляется заключение в порядке, установленном </w:t>
      </w:r>
      <w:hyperlink w:anchor="P79">
        <w:r w:rsidRPr="005A2C7D">
          <w:t>разделом 4</w:t>
        </w:r>
      </w:hyperlink>
      <w:r w:rsidRPr="005A2C7D">
        <w:t xml:space="preserve"> настоящего Порядка.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 xml:space="preserve">2.3. Заключение, составленное в порядке, установленном </w:t>
      </w:r>
      <w:hyperlink w:anchor="P83">
        <w:r w:rsidRPr="005A2C7D">
          <w:t>абзацем первым пункта 4.2 раздела 4</w:t>
        </w:r>
      </w:hyperlink>
      <w:r w:rsidRPr="005A2C7D">
        <w:t xml:space="preserve"> настоящего Порядка, направляется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отсутствия.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 xml:space="preserve">Заключение на проект НПА подлежит обязательному рассмотрению на заседании постоянного комитета Вологодской городской Думы по вопросам местного значения и законности одновременно с рассмотрением проекта решения Вологодской городской Думы, в отношении которого проводилась антикоррупционная экспертиза, в порядке, установленном </w:t>
      </w:r>
      <w:hyperlink r:id="rId13">
        <w:r w:rsidRPr="005A2C7D">
          <w:t>Регламентом</w:t>
        </w:r>
      </w:hyperlink>
      <w:r w:rsidRPr="005A2C7D">
        <w:t xml:space="preserve"> Вологодской городской Думы.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proofErr w:type="gramStart"/>
      <w:r w:rsidRPr="005A2C7D">
        <w:t xml:space="preserve">По результатам рассмотрения заключения на проект решения Вологодской городской Думы и при согласии с выводами, сделанными в заключении, постоянным комитетом Вологодской городской Думы по вопросам местного значения и законности готовятся поправки к проекту решения Вологодской городской Думы, которые рассматриваются в порядке, установленном </w:t>
      </w:r>
      <w:hyperlink r:id="rId14">
        <w:r w:rsidRPr="005A2C7D">
          <w:t>Регламентом</w:t>
        </w:r>
      </w:hyperlink>
      <w:r w:rsidRPr="005A2C7D">
        <w:t xml:space="preserve"> Вологодской городской Думы.</w:t>
      </w:r>
      <w:proofErr w:type="gramEnd"/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 xml:space="preserve">Разногласия, возникающие при оценке указанных в заключении </w:t>
      </w:r>
      <w:proofErr w:type="spellStart"/>
      <w:r w:rsidRPr="005A2C7D">
        <w:t>коррупциогенных</w:t>
      </w:r>
      <w:proofErr w:type="spellEnd"/>
      <w:r w:rsidRPr="005A2C7D">
        <w:t xml:space="preserve"> факторов, разрешаются в порядке, установленном Правительством Российской Федерации.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Title"/>
        <w:jc w:val="center"/>
        <w:outlineLvl w:val="1"/>
      </w:pPr>
      <w:r w:rsidRPr="005A2C7D">
        <w:t>3. Порядок проведения антикоррупционной экспертизы НПА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ind w:firstLine="540"/>
        <w:jc w:val="both"/>
      </w:pPr>
      <w:r w:rsidRPr="005A2C7D">
        <w:t xml:space="preserve">3.1. Антикоррупционная экспертиза НПА проводится специалистами Отдела правового </w:t>
      </w:r>
      <w:r w:rsidRPr="005A2C7D">
        <w:lastRenderedPageBreak/>
        <w:t>обеспечения Управления по обеспечению деятельности Главы города Вологды и Вологодской городской Думы.</w:t>
      </w:r>
    </w:p>
    <w:p w:rsidR="00C63860" w:rsidRPr="005A2C7D" w:rsidRDefault="00C63860">
      <w:pPr>
        <w:pStyle w:val="ConsPlusNormal"/>
        <w:jc w:val="both"/>
      </w:pPr>
      <w:r w:rsidRPr="005A2C7D">
        <w:t xml:space="preserve">(в ред. </w:t>
      </w:r>
      <w:hyperlink r:id="rId15">
        <w:r w:rsidRPr="005A2C7D">
          <w:t>решения</w:t>
        </w:r>
      </w:hyperlink>
      <w:r w:rsidRPr="005A2C7D">
        <w:t xml:space="preserve"> Вологодской городской Думы от 19.12.2024 N 122)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>3.2. Антикоррупционная экспертиза НПА проводится по поручению Главы города Вологды либо заместителя Председателя Вологодской городской Думы, исполняющего обязанности Главы города Вологды в период его временного отсутствия: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>- по результатам мониторинга применения НПА, проводимого в порядке, установленном действующим законодательством (далее - мониторинг);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bookmarkStart w:id="2" w:name="P66"/>
      <w:bookmarkEnd w:id="2"/>
      <w:r w:rsidRPr="005A2C7D">
        <w:t xml:space="preserve">- при поступлении в Вологодскую городскую Думу письменных обращений органов государственной власти, иных государственных органов, органов местного самоуправления, их должностных лиц, обращений граждан и организаций, содержащих информацию о возможном наличии в НПА </w:t>
      </w:r>
      <w:proofErr w:type="spellStart"/>
      <w:r w:rsidRPr="005A2C7D">
        <w:t>коррупциогенных</w:t>
      </w:r>
      <w:proofErr w:type="spellEnd"/>
      <w:r w:rsidRPr="005A2C7D">
        <w:t xml:space="preserve"> факторов;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bookmarkStart w:id="3" w:name="P67"/>
      <w:bookmarkEnd w:id="3"/>
      <w:r w:rsidRPr="005A2C7D">
        <w:t>- при поступлении в Вологодскую городскую Думу заявлений об обжаловании НПА.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>3.3. Глава города Вологды либо заместитель Председателя Вологодской городской Думы, исполняющий обязанности Главы города Вологды в период его временного отсутствия, дает поручение о проведении антикоррупционной экспертизы НПА: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>- при получении информации о результатах мониторинга, содержащей сведения о наличии в НПА положений, способствующих созданию условий для проявления коррупции;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 xml:space="preserve">- в случаях, предусмотренных </w:t>
      </w:r>
      <w:hyperlink w:anchor="P66">
        <w:r w:rsidRPr="005A2C7D">
          <w:t>абзацами третьим</w:t>
        </w:r>
      </w:hyperlink>
      <w:r w:rsidRPr="005A2C7D">
        <w:t xml:space="preserve"> и </w:t>
      </w:r>
      <w:hyperlink w:anchor="P67">
        <w:r w:rsidRPr="005A2C7D">
          <w:t>четвертым пункта 3.2</w:t>
        </w:r>
      </w:hyperlink>
      <w:r w:rsidRPr="005A2C7D">
        <w:t xml:space="preserve"> настоящего Порядка.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 xml:space="preserve">3.4. Антикоррупционная экспертиза НПА проводится специалистами Отдела правового обеспечения Управления по обеспечению деятельности Главы города Вологды и Вологодской городской Думы в срок до 10 рабочих дней </w:t>
      </w:r>
      <w:proofErr w:type="gramStart"/>
      <w:r w:rsidRPr="005A2C7D">
        <w:t>с даты поручения</w:t>
      </w:r>
      <w:proofErr w:type="gramEnd"/>
      <w:r w:rsidRPr="005A2C7D">
        <w:t xml:space="preserve"> проведения антикоррупционной экспертизы НПА.</w:t>
      </w:r>
    </w:p>
    <w:p w:rsidR="00C63860" w:rsidRPr="005A2C7D" w:rsidRDefault="00C63860">
      <w:pPr>
        <w:pStyle w:val="ConsPlusNormal"/>
        <w:jc w:val="both"/>
      </w:pPr>
      <w:r w:rsidRPr="005A2C7D">
        <w:t xml:space="preserve">(в ред. </w:t>
      </w:r>
      <w:hyperlink r:id="rId16">
        <w:r w:rsidRPr="005A2C7D">
          <w:t>решения</w:t>
        </w:r>
      </w:hyperlink>
      <w:r w:rsidRPr="005A2C7D">
        <w:t xml:space="preserve"> Вологодской городской Думы от 19.12.2024 N 122)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 xml:space="preserve">3.5. Результаты антикоррупционной экспертизы НПА отражаются в заключении, подготавливаемом в порядке, установленном </w:t>
      </w:r>
      <w:hyperlink w:anchor="P79">
        <w:r w:rsidRPr="005A2C7D">
          <w:t>разделом 4</w:t>
        </w:r>
      </w:hyperlink>
      <w:r w:rsidRPr="005A2C7D">
        <w:t xml:space="preserve"> настоящего Порядка.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 xml:space="preserve">3.6. Заключение, составленное в порядке, установленном </w:t>
      </w:r>
      <w:hyperlink w:anchor="P83">
        <w:r w:rsidRPr="005A2C7D">
          <w:t>абзацем первым пункта 4.2 раздела 4</w:t>
        </w:r>
      </w:hyperlink>
      <w:r w:rsidRPr="005A2C7D">
        <w:t xml:space="preserve"> настоящего Порядка, направляется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отсутствия.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>Заключение на решение Вологодской городской Думы подлежит обязательному рассмотрению на заседании постоянного комитета Вологодской городской Думы по вопросам местного значения и законности в течение 15 рабочих дней со дня составления заключения.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proofErr w:type="gramStart"/>
      <w:r w:rsidRPr="005A2C7D">
        <w:t xml:space="preserve">По результатам рассмотрения заключения на решение Вологодской городской Думы и при согласии с выводами, сделанными в заключении, постоянный комитет Вологодской городской Думы по вопросам местного значения и законности осуществляет подготовку проекта решения Вологодской городской Думы о внесении изменений в действующее решение Вологодской городской Думы, который вносится комитетом для рассмотрения на сессии Вологодской городской Думы в порядке, установленном </w:t>
      </w:r>
      <w:hyperlink r:id="rId17">
        <w:r w:rsidRPr="005A2C7D">
          <w:t>Регламентом</w:t>
        </w:r>
      </w:hyperlink>
      <w:r w:rsidRPr="005A2C7D">
        <w:t xml:space="preserve"> Вологодской городской</w:t>
      </w:r>
      <w:proofErr w:type="gramEnd"/>
      <w:r w:rsidRPr="005A2C7D">
        <w:t xml:space="preserve"> Думы.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 xml:space="preserve">Разногласия, возникающие при оценке указанных в заключении </w:t>
      </w:r>
      <w:proofErr w:type="spellStart"/>
      <w:r w:rsidRPr="005A2C7D">
        <w:t>коррупциогенных</w:t>
      </w:r>
      <w:proofErr w:type="spellEnd"/>
      <w:r w:rsidRPr="005A2C7D">
        <w:t xml:space="preserve"> факторов, разрешаются в порядке, установленном Правительством Российской Федерации.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Title"/>
        <w:jc w:val="center"/>
        <w:outlineLvl w:val="1"/>
      </w:pPr>
      <w:bookmarkStart w:id="4" w:name="P79"/>
      <w:bookmarkEnd w:id="4"/>
      <w:r w:rsidRPr="005A2C7D">
        <w:lastRenderedPageBreak/>
        <w:t>4. Подготовка заключения по результатам проведения</w:t>
      </w:r>
    </w:p>
    <w:p w:rsidR="00C63860" w:rsidRPr="005A2C7D" w:rsidRDefault="00C63860">
      <w:pPr>
        <w:pStyle w:val="ConsPlusTitle"/>
        <w:jc w:val="center"/>
      </w:pPr>
      <w:r w:rsidRPr="005A2C7D">
        <w:t>антикоррупционной экспертизы НПА и проектов НПА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ind w:firstLine="540"/>
        <w:jc w:val="both"/>
      </w:pPr>
      <w:r w:rsidRPr="005A2C7D">
        <w:t xml:space="preserve">4.1. В заключении, подготавливаемом по результатам антикоррупционной экспертизы, отражаются выявленные в НПА (проекте НПА) </w:t>
      </w:r>
      <w:proofErr w:type="spellStart"/>
      <w:r w:rsidRPr="005A2C7D">
        <w:t>коррупциогенные</w:t>
      </w:r>
      <w:proofErr w:type="spellEnd"/>
      <w:r w:rsidRPr="005A2C7D">
        <w:t xml:space="preserve"> факторы, а также предлагаются способы их устранения.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bookmarkStart w:id="5" w:name="P83"/>
      <w:bookmarkEnd w:id="5"/>
      <w:r w:rsidRPr="005A2C7D">
        <w:t xml:space="preserve">4.2. В случае обнаружения </w:t>
      </w:r>
      <w:proofErr w:type="spellStart"/>
      <w:r w:rsidRPr="005A2C7D">
        <w:t>коррупциогенных</w:t>
      </w:r>
      <w:proofErr w:type="spellEnd"/>
      <w:r w:rsidRPr="005A2C7D">
        <w:t xml:space="preserve"> факторов </w:t>
      </w:r>
      <w:hyperlink w:anchor="P107">
        <w:r w:rsidRPr="005A2C7D">
          <w:t>заключение</w:t>
        </w:r>
      </w:hyperlink>
      <w:r w:rsidRPr="005A2C7D">
        <w:t xml:space="preserve"> составляется путем последовательного изложения норм, содержащих </w:t>
      </w:r>
      <w:proofErr w:type="spellStart"/>
      <w:r w:rsidRPr="005A2C7D">
        <w:t>коррупциогенные</w:t>
      </w:r>
      <w:proofErr w:type="spellEnd"/>
      <w:r w:rsidRPr="005A2C7D">
        <w:t xml:space="preserve"> факторы, по форме согласно приложению N 1 к настоящему Порядку.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 xml:space="preserve">В случае если в НПА (проекте НПА) </w:t>
      </w:r>
      <w:proofErr w:type="spellStart"/>
      <w:r w:rsidRPr="005A2C7D">
        <w:t>коррупциогенных</w:t>
      </w:r>
      <w:proofErr w:type="spellEnd"/>
      <w:r w:rsidRPr="005A2C7D">
        <w:t xml:space="preserve"> факторов не выявлено: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 xml:space="preserve">- проект решения Вологодской городской Думы согласовывается Отделом правового обеспечения Управления по обеспечению деятельности Главы города Вологды и Вологодской городской Думы путем проставления штампа установленного образца, подтверждающего отсутствие в проекте решения Вологодской городской Думы </w:t>
      </w:r>
      <w:proofErr w:type="spellStart"/>
      <w:r w:rsidRPr="005A2C7D">
        <w:t>коррупциогенных</w:t>
      </w:r>
      <w:proofErr w:type="spellEnd"/>
      <w:r w:rsidRPr="005A2C7D">
        <w:t xml:space="preserve"> факторов. Данный экземпляр проекта решения Вологодской городской Думы хранится в Отделе правового обеспечения Управления по обеспечению деятельности Главы города Вологды и Вологодской городской Думы до сдачи его в архив в установленном порядке;</w:t>
      </w:r>
    </w:p>
    <w:p w:rsidR="00C63860" w:rsidRPr="005A2C7D" w:rsidRDefault="00C63860">
      <w:pPr>
        <w:pStyle w:val="ConsPlusNormal"/>
        <w:jc w:val="both"/>
      </w:pPr>
      <w:r w:rsidRPr="005A2C7D">
        <w:t xml:space="preserve">(в ред. </w:t>
      </w:r>
      <w:hyperlink r:id="rId18">
        <w:r w:rsidRPr="005A2C7D">
          <w:t>решения</w:t>
        </w:r>
      </w:hyperlink>
      <w:r w:rsidRPr="005A2C7D">
        <w:t xml:space="preserve"> Вологодской городской Думы от 19.12.2024 N 122)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 xml:space="preserve">- на НПА, антикоррупционная экспертиза которого проводилась при поступлении документов, указанных в </w:t>
      </w:r>
      <w:hyperlink w:anchor="P66">
        <w:r w:rsidRPr="005A2C7D">
          <w:t>абзацах третьем</w:t>
        </w:r>
      </w:hyperlink>
      <w:r w:rsidRPr="005A2C7D">
        <w:t xml:space="preserve"> и </w:t>
      </w:r>
      <w:hyperlink w:anchor="P67">
        <w:r w:rsidRPr="005A2C7D">
          <w:t>четвертом пункта 3.2 раздела 3</w:t>
        </w:r>
      </w:hyperlink>
      <w:r w:rsidRPr="005A2C7D">
        <w:t xml:space="preserve"> настоящего Порядка, оформляется </w:t>
      </w:r>
      <w:hyperlink w:anchor="P176">
        <w:r w:rsidRPr="005A2C7D">
          <w:t>заключение</w:t>
        </w:r>
      </w:hyperlink>
      <w:r w:rsidRPr="005A2C7D">
        <w:t xml:space="preserve"> по результатам проведения антикоррупционной экспертизы по форме согласно приложению N 2 к настоящему Порядку.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>Заключение подписывается специалистом Отдела правового обеспечения Управления по обеспечению деятельности Главы города Вологды и Вологодской городской Думы, проводившим антикоррупционную экспертизу НПА (проекта НПА).</w:t>
      </w:r>
    </w:p>
    <w:p w:rsidR="00C63860" w:rsidRPr="005A2C7D" w:rsidRDefault="00C63860">
      <w:pPr>
        <w:pStyle w:val="ConsPlusNormal"/>
        <w:jc w:val="both"/>
      </w:pPr>
      <w:r w:rsidRPr="005A2C7D">
        <w:t xml:space="preserve">(в ред. </w:t>
      </w:r>
      <w:hyperlink r:id="rId19">
        <w:r w:rsidRPr="005A2C7D">
          <w:t>решения</w:t>
        </w:r>
      </w:hyperlink>
      <w:r w:rsidRPr="005A2C7D">
        <w:t xml:space="preserve"> Вологодской городской Думы от 19.12.2024 N 122)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>4.3. Заключение по результатам проведения антикоррупционной экспертизы НПА (проекта НПА):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 xml:space="preserve">- не может содержать утверждение о намеренном включении в НПА (проект НПА) </w:t>
      </w:r>
      <w:proofErr w:type="spellStart"/>
      <w:r w:rsidRPr="005A2C7D">
        <w:t>коррупциогенных</w:t>
      </w:r>
      <w:proofErr w:type="spellEnd"/>
      <w:r w:rsidRPr="005A2C7D">
        <w:t xml:space="preserve"> факторов;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 xml:space="preserve">- не предполагает выявление существующих или возможных коррупционных схем, в которых используются или могут использоваться </w:t>
      </w:r>
      <w:proofErr w:type="spellStart"/>
      <w:r w:rsidRPr="005A2C7D">
        <w:t>коррупциогенные</w:t>
      </w:r>
      <w:proofErr w:type="spellEnd"/>
      <w:r w:rsidRPr="005A2C7D">
        <w:t xml:space="preserve"> факторы;</w:t>
      </w:r>
    </w:p>
    <w:p w:rsidR="00C63860" w:rsidRPr="005A2C7D" w:rsidRDefault="00C63860">
      <w:pPr>
        <w:pStyle w:val="ConsPlusNormal"/>
        <w:spacing w:before="220"/>
        <w:ind w:firstLine="540"/>
        <w:jc w:val="both"/>
      </w:pPr>
      <w:r w:rsidRPr="005A2C7D">
        <w:t>- не предполагает оценку объема коррупционных последствий.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right"/>
        <w:outlineLvl w:val="1"/>
      </w:pPr>
      <w:r w:rsidRPr="005A2C7D">
        <w:t>Приложение N 1</w:t>
      </w:r>
    </w:p>
    <w:p w:rsidR="00C63860" w:rsidRPr="005A2C7D" w:rsidRDefault="00C63860">
      <w:pPr>
        <w:pStyle w:val="ConsPlusNormal"/>
        <w:jc w:val="right"/>
      </w:pPr>
      <w:r w:rsidRPr="005A2C7D">
        <w:t>к Порядку</w:t>
      </w:r>
    </w:p>
    <w:p w:rsidR="00C63860" w:rsidRPr="005A2C7D" w:rsidRDefault="00C63860">
      <w:pPr>
        <w:pStyle w:val="ConsPlusNormal"/>
        <w:jc w:val="right"/>
      </w:pPr>
      <w:r w:rsidRPr="005A2C7D">
        <w:t>проведения антикоррупционной экспертизы</w:t>
      </w:r>
    </w:p>
    <w:p w:rsidR="00C63860" w:rsidRPr="005A2C7D" w:rsidRDefault="00C63860">
      <w:pPr>
        <w:pStyle w:val="ConsPlusNormal"/>
        <w:jc w:val="right"/>
      </w:pPr>
      <w:r w:rsidRPr="005A2C7D">
        <w:t xml:space="preserve">нормативных правовых актов </w:t>
      </w:r>
      <w:proofErr w:type="gramStart"/>
      <w:r w:rsidRPr="005A2C7D">
        <w:t>Вологодской</w:t>
      </w:r>
      <w:proofErr w:type="gramEnd"/>
    </w:p>
    <w:p w:rsidR="00C63860" w:rsidRPr="005A2C7D" w:rsidRDefault="00C63860">
      <w:pPr>
        <w:pStyle w:val="ConsPlusNormal"/>
        <w:jc w:val="right"/>
      </w:pPr>
      <w:r w:rsidRPr="005A2C7D">
        <w:t>городской Думы и их проектов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right"/>
      </w:pPr>
      <w:r w:rsidRPr="005A2C7D">
        <w:t>форма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nformat"/>
        <w:jc w:val="both"/>
      </w:pPr>
      <w:bookmarkStart w:id="6" w:name="P107"/>
      <w:bookmarkEnd w:id="6"/>
      <w:r w:rsidRPr="005A2C7D">
        <w:t xml:space="preserve">                                ЗАКЛЮЧЕНИЕ</w:t>
      </w:r>
    </w:p>
    <w:p w:rsidR="00C63860" w:rsidRPr="005A2C7D" w:rsidRDefault="00C63860">
      <w:pPr>
        <w:pStyle w:val="ConsPlusNonformat"/>
        <w:jc w:val="both"/>
      </w:pPr>
      <w:r w:rsidRPr="005A2C7D">
        <w:lastRenderedPageBreak/>
        <w:t xml:space="preserve">                         по результатам проведения</w:t>
      </w:r>
    </w:p>
    <w:p w:rsidR="00C63860" w:rsidRPr="005A2C7D" w:rsidRDefault="00C63860">
      <w:pPr>
        <w:pStyle w:val="ConsPlusNonformat"/>
        <w:jc w:val="both"/>
      </w:pPr>
      <w:r w:rsidRPr="005A2C7D">
        <w:t xml:space="preserve">                       антикоррупционной экспертизы</w:t>
      </w:r>
    </w:p>
    <w:p w:rsidR="00C63860" w:rsidRPr="005A2C7D" w:rsidRDefault="00C63860">
      <w:pPr>
        <w:pStyle w:val="ConsPlusNonformat"/>
        <w:jc w:val="both"/>
      </w:pPr>
      <w:r w:rsidRPr="005A2C7D">
        <w:t xml:space="preserve">                  _______________________________________</w:t>
      </w:r>
    </w:p>
    <w:p w:rsidR="00C63860" w:rsidRPr="005A2C7D" w:rsidRDefault="00C63860">
      <w:pPr>
        <w:pStyle w:val="ConsPlusNonformat"/>
        <w:jc w:val="both"/>
      </w:pPr>
      <w:r w:rsidRPr="005A2C7D">
        <w:t xml:space="preserve">                      (наименование НПА, проекта НПА)</w:t>
      </w:r>
    </w:p>
    <w:p w:rsidR="00C63860" w:rsidRPr="005A2C7D" w:rsidRDefault="00C638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2551"/>
        <w:gridCol w:w="2438"/>
      </w:tblGrid>
      <w:tr w:rsidR="005A2C7D" w:rsidRPr="005A2C7D">
        <w:tc>
          <w:tcPr>
            <w:tcW w:w="4082" w:type="dxa"/>
          </w:tcPr>
          <w:p w:rsidR="00C63860" w:rsidRPr="005A2C7D" w:rsidRDefault="00C63860">
            <w:pPr>
              <w:pStyle w:val="ConsPlusNormal"/>
              <w:jc w:val="center"/>
            </w:pPr>
            <w:proofErr w:type="spellStart"/>
            <w:r w:rsidRPr="005A2C7D">
              <w:t>Коррупциогенный</w:t>
            </w:r>
            <w:proofErr w:type="spellEnd"/>
            <w:r w:rsidRPr="005A2C7D">
              <w:t xml:space="preserve"> фактор</w:t>
            </w:r>
          </w:p>
        </w:tc>
        <w:tc>
          <w:tcPr>
            <w:tcW w:w="2551" w:type="dxa"/>
          </w:tcPr>
          <w:p w:rsidR="00C63860" w:rsidRPr="005A2C7D" w:rsidRDefault="00C63860">
            <w:pPr>
              <w:pStyle w:val="ConsPlusNormal"/>
            </w:pPr>
            <w:r w:rsidRPr="005A2C7D">
              <w:t xml:space="preserve">Норма НПА (проекта НПА), в которой обнаружен </w:t>
            </w:r>
            <w:proofErr w:type="spellStart"/>
            <w:r w:rsidRPr="005A2C7D">
              <w:t>коррупциогенный</w:t>
            </w:r>
            <w:proofErr w:type="spellEnd"/>
            <w:r w:rsidRPr="005A2C7D">
              <w:t xml:space="preserve"> фактор (статья, пункт, подпункт, абзац)</w:t>
            </w:r>
          </w:p>
        </w:tc>
        <w:tc>
          <w:tcPr>
            <w:tcW w:w="2438" w:type="dxa"/>
          </w:tcPr>
          <w:p w:rsidR="00C63860" w:rsidRPr="005A2C7D" w:rsidRDefault="00C63860">
            <w:pPr>
              <w:pStyle w:val="ConsPlusNormal"/>
            </w:pPr>
            <w:r w:rsidRPr="005A2C7D">
              <w:t xml:space="preserve">Способы устранения обнаруженных </w:t>
            </w:r>
            <w:proofErr w:type="spellStart"/>
            <w:r w:rsidRPr="005A2C7D">
              <w:t>коррупциогенных</w:t>
            </w:r>
            <w:proofErr w:type="spellEnd"/>
            <w:r w:rsidRPr="005A2C7D">
              <w:t xml:space="preserve"> факторов и (или) рекомендации по устранению (корректировке) содержащих их норм</w:t>
            </w:r>
          </w:p>
        </w:tc>
      </w:tr>
      <w:tr w:rsidR="005A2C7D" w:rsidRPr="005A2C7D">
        <w:tc>
          <w:tcPr>
            <w:tcW w:w="4082" w:type="dxa"/>
          </w:tcPr>
          <w:p w:rsidR="00C63860" w:rsidRPr="005A2C7D" w:rsidRDefault="00C63860">
            <w:pPr>
              <w:pStyle w:val="ConsPlusNormal"/>
              <w:jc w:val="center"/>
            </w:pPr>
            <w:r w:rsidRPr="005A2C7D">
              <w:t>1</w:t>
            </w:r>
          </w:p>
        </w:tc>
        <w:tc>
          <w:tcPr>
            <w:tcW w:w="2551" w:type="dxa"/>
          </w:tcPr>
          <w:p w:rsidR="00C63860" w:rsidRPr="005A2C7D" w:rsidRDefault="00C63860">
            <w:pPr>
              <w:pStyle w:val="ConsPlusNormal"/>
              <w:jc w:val="center"/>
            </w:pPr>
            <w:r w:rsidRPr="005A2C7D">
              <w:t>2</w:t>
            </w:r>
          </w:p>
        </w:tc>
        <w:tc>
          <w:tcPr>
            <w:tcW w:w="2438" w:type="dxa"/>
          </w:tcPr>
          <w:p w:rsidR="00C63860" w:rsidRPr="005A2C7D" w:rsidRDefault="00C63860">
            <w:pPr>
              <w:pStyle w:val="ConsPlusNormal"/>
              <w:jc w:val="center"/>
            </w:pPr>
            <w:r w:rsidRPr="005A2C7D">
              <w:t>3</w:t>
            </w:r>
          </w:p>
        </w:tc>
      </w:tr>
      <w:tr w:rsidR="005A2C7D" w:rsidRPr="005A2C7D">
        <w:tc>
          <w:tcPr>
            <w:tcW w:w="9071" w:type="dxa"/>
            <w:gridSpan w:val="3"/>
          </w:tcPr>
          <w:p w:rsidR="00C63860" w:rsidRPr="005A2C7D" w:rsidRDefault="00C63860">
            <w:pPr>
              <w:pStyle w:val="ConsPlusNormal"/>
            </w:pPr>
            <w:proofErr w:type="spellStart"/>
            <w:r w:rsidRPr="005A2C7D">
              <w:t>Коррупциогенные</w:t>
            </w:r>
            <w:proofErr w:type="spellEnd"/>
            <w:r w:rsidRPr="005A2C7D">
              <w:t xml:space="preserve"> факторы, устанавливающие для </w:t>
            </w:r>
            <w:proofErr w:type="spellStart"/>
            <w:r w:rsidRPr="005A2C7D">
              <w:t>правоприменителя</w:t>
            </w:r>
            <w:proofErr w:type="spellEnd"/>
            <w:r w:rsidRPr="005A2C7D">
              <w:t xml:space="preserve"> необоснованно широкие пределы усмотрения или возможность необоснованного применения исключений из общих правил</w:t>
            </w:r>
          </w:p>
        </w:tc>
      </w:tr>
      <w:tr w:rsidR="005A2C7D" w:rsidRPr="005A2C7D">
        <w:tc>
          <w:tcPr>
            <w:tcW w:w="4082" w:type="dxa"/>
          </w:tcPr>
          <w:p w:rsidR="00C63860" w:rsidRPr="005A2C7D" w:rsidRDefault="00C63860">
            <w:pPr>
              <w:pStyle w:val="ConsPlusNormal"/>
            </w:pPr>
            <w:r w:rsidRPr="005A2C7D">
              <w:t>а) широта дискреционных полномочий</w:t>
            </w:r>
          </w:p>
        </w:tc>
        <w:tc>
          <w:tcPr>
            <w:tcW w:w="2551" w:type="dxa"/>
          </w:tcPr>
          <w:p w:rsidR="00C63860" w:rsidRPr="005A2C7D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Pr="005A2C7D" w:rsidRDefault="00C63860">
            <w:pPr>
              <w:pStyle w:val="ConsPlusNormal"/>
            </w:pPr>
          </w:p>
        </w:tc>
      </w:tr>
      <w:tr w:rsidR="005A2C7D" w:rsidRPr="005A2C7D">
        <w:tc>
          <w:tcPr>
            <w:tcW w:w="4082" w:type="dxa"/>
          </w:tcPr>
          <w:p w:rsidR="00C63860" w:rsidRPr="005A2C7D" w:rsidRDefault="00C63860">
            <w:pPr>
              <w:pStyle w:val="ConsPlusNormal"/>
            </w:pPr>
            <w:r w:rsidRPr="005A2C7D">
              <w:t>б) определение компетенции по формуле "вправе"</w:t>
            </w:r>
          </w:p>
        </w:tc>
        <w:tc>
          <w:tcPr>
            <w:tcW w:w="2551" w:type="dxa"/>
          </w:tcPr>
          <w:p w:rsidR="00C63860" w:rsidRPr="005A2C7D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Pr="005A2C7D" w:rsidRDefault="00C63860">
            <w:pPr>
              <w:pStyle w:val="ConsPlusNormal"/>
            </w:pPr>
          </w:p>
        </w:tc>
      </w:tr>
      <w:tr w:rsidR="005A2C7D" w:rsidRPr="005A2C7D">
        <w:tc>
          <w:tcPr>
            <w:tcW w:w="4082" w:type="dxa"/>
          </w:tcPr>
          <w:p w:rsidR="00C63860" w:rsidRPr="005A2C7D" w:rsidRDefault="00C63860">
            <w:pPr>
              <w:pStyle w:val="ConsPlusNormal"/>
            </w:pPr>
            <w:r w:rsidRPr="005A2C7D">
              <w:t>в) выборочное изменение объема прав</w:t>
            </w:r>
          </w:p>
        </w:tc>
        <w:tc>
          <w:tcPr>
            <w:tcW w:w="2551" w:type="dxa"/>
          </w:tcPr>
          <w:p w:rsidR="00C63860" w:rsidRPr="005A2C7D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Pr="005A2C7D" w:rsidRDefault="00C63860">
            <w:pPr>
              <w:pStyle w:val="ConsPlusNormal"/>
            </w:pPr>
          </w:p>
        </w:tc>
      </w:tr>
      <w:tr w:rsidR="005A2C7D" w:rsidRPr="005A2C7D">
        <w:tc>
          <w:tcPr>
            <w:tcW w:w="4082" w:type="dxa"/>
          </w:tcPr>
          <w:p w:rsidR="00C63860" w:rsidRPr="005A2C7D" w:rsidRDefault="00C63860">
            <w:pPr>
              <w:pStyle w:val="ConsPlusNormal"/>
            </w:pPr>
            <w:r w:rsidRPr="005A2C7D">
              <w:t>г) чрезмерная свобода подзаконного нормотворчества</w:t>
            </w:r>
          </w:p>
        </w:tc>
        <w:tc>
          <w:tcPr>
            <w:tcW w:w="2551" w:type="dxa"/>
          </w:tcPr>
          <w:p w:rsidR="00C63860" w:rsidRPr="005A2C7D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Pr="005A2C7D" w:rsidRDefault="00C63860">
            <w:pPr>
              <w:pStyle w:val="ConsPlusNormal"/>
            </w:pPr>
          </w:p>
        </w:tc>
      </w:tr>
      <w:tr w:rsidR="005A2C7D" w:rsidRPr="005A2C7D">
        <w:tc>
          <w:tcPr>
            <w:tcW w:w="4082" w:type="dxa"/>
          </w:tcPr>
          <w:p w:rsidR="00C63860" w:rsidRPr="005A2C7D" w:rsidRDefault="00C63860">
            <w:pPr>
              <w:pStyle w:val="ConsPlusNormal"/>
            </w:pPr>
            <w:r w:rsidRPr="005A2C7D">
              <w:t>д) принятие нормативного правового акта за пределами компетенции</w:t>
            </w:r>
          </w:p>
        </w:tc>
        <w:tc>
          <w:tcPr>
            <w:tcW w:w="2551" w:type="dxa"/>
          </w:tcPr>
          <w:p w:rsidR="00C63860" w:rsidRPr="005A2C7D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Pr="005A2C7D" w:rsidRDefault="00C63860">
            <w:pPr>
              <w:pStyle w:val="ConsPlusNormal"/>
            </w:pPr>
          </w:p>
        </w:tc>
      </w:tr>
      <w:tr w:rsidR="005A2C7D" w:rsidRPr="005A2C7D">
        <w:tc>
          <w:tcPr>
            <w:tcW w:w="4082" w:type="dxa"/>
          </w:tcPr>
          <w:p w:rsidR="00C63860" w:rsidRPr="005A2C7D" w:rsidRDefault="00C63860">
            <w:pPr>
              <w:pStyle w:val="ConsPlusNormal"/>
            </w:pPr>
            <w:r w:rsidRPr="005A2C7D">
              <w:t>е) заполнение законодательных пробелов при помощи подзаконных актов в отсутствие законодательной делегации соответствующих полномочий</w:t>
            </w:r>
          </w:p>
        </w:tc>
        <w:tc>
          <w:tcPr>
            <w:tcW w:w="2551" w:type="dxa"/>
          </w:tcPr>
          <w:p w:rsidR="00C63860" w:rsidRPr="005A2C7D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Pr="005A2C7D" w:rsidRDefault="00C63860">
            <w:pPr>
              <w:pStyle w:val="ConsPlusNormal"/>
            </w:pPr>
          </w:p>
        </w:tc>
      </w:tr>
      <w:tr w:rsidR="005A2C7D" w:rsidRPr="005A2C7D">
        <w:tc>
          <w:tcPr>
            <w:tcW w:w="4082" w:type="dxa"/>
          </w:tcPr>
          <w:p w:rsidR="00C63860" w:rsidRPr="005A2C7D" w:rsidRDefault="00C63860">
            <w:pPr>
              <w:pStyle w:val="ConsPlusNormal"/>
            </w:pPr>
            <w:r w:rsidRPr="005A2C7D">
              <w:t>ж) отсутствие или неполнота административных процедур</w:t>
            </w:r>
          </w:p>
        </w:tc>
        <w:tc>
          <w:tcPr>
            <w:tcW w:w="2551" w:type="dxa"/>
          </w:tcPr>
          <w:p w:rsidR="00C63860" w:rsidRPr="005A2C7D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Pr="005A2C7D" w:rsidRDefault="00C63860">
            <w:pPr>
              <w:pStyle w:val="ConsPlusNormal"/>
            </w:pPr>
          </w:p>
        </w:tc>
      </w:tr>
      <w:tr w:rsidR="005A2C7D" w:rsidRPr="005A2C7D">
        <w:tc>
          <w:tcPr>
            <w:tcW w:w="4082" w:type="dxa"/>
          </w:tcPr>
          <w:p w:rsidR="00C63860" w:rsidRPr="005A2C7D" w:rsidRDefault="00C63860">
            <w:pPr>
              <w:pStyle w:val="ConsPlusNormal"/>
            </w:pPr>
            <w:r w:rsidRPr="005A2C7D">
              <w:t>з) отказ от конкурсных (аукционных) процедур</w:t>
            </w:r>
          </w:p>
        </w:tc>
        <w:tc>
          <w:tcPr>
            <w:tcW w:w="2551" w:type="dxa"/>
          </w:tcPr>
          <w:p w:rsidR="00C63860" w:rsidRPr="005A2C7D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Pr="005A2C7D" w:rsidRDefault="00C63860">
            <w:pPr>
              <w:pStyle w:val="ConsPlusNormal"/>
            </w:pPr>
          </w:p>
        </w:tc>
      </w:tr>
      <w:tr w:rsidR="005A2C7D" w:rsidRPr="005A2C7D">
        <w:tc>
          <w:tcPr>
            <w:tcW w:w="4082" w:type="dxa"/>
          </w:tcPr>
          <w:p w:rsidR="00C63860" w:rsidRPr="005A2C7D" w:rsidRDefault="00C63860">
            <w:pPr>
              <w:pStyle w:val="ConsPlusNormal"/>
            </w:pPr>
            <w:r w:rsidRPr="005A2C7D">
              <w:t>и) нормативные коллизии</w:t>
            </w:r>
          </w:p>
        </w:tc>
        <w:tc>
          <w:tcPr>
            <w:tcW w:w="2551" w:type="dxa"/>
          </w:tcPr>
          <w:p w:rsidR="00C63860" w:rsidRPr="005A2C7D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Pr="005A2C7D" w:rsidRDefault="00C63860">
            <w:pPr>
              <w:pStyle w:val="ConsPlusNormal"/>
            </w:pPr>
          </w:p>
        </w:tc>
      </w:tr>
      <w:tr w:rsidR="005A2C7D" w:rsidRPr="005A2C7D">
        <w:tc>
          <w:tcPr>
            <w:tcW w:w="9071" w:type="dxa"/>
            <w:gridSpan w:val="3"/>
          </w:tcPr>
          <w:p w:rsidR="00C63860" w:rsidRPr="005A2C7D" w:rsidRDefault="00C63860">
            <w:pPr>
              <w:pStyle w:val="ConsPlusNormal"/>
            </w:pPr>
            <w:proofErr w:type="spellStart"/>
            <w:r w:rsidRPr="005A2C7D">
              <w:t>Коррупциогенные</w:t>
            </w:r>
            <w:proofErr w:type="spellEnd"/>
            <w:r w:rsidRPr="005A2C7D">
              <w:t xml:space="preserve"> факторы, содержащие неопределенные, трудновыполнимые и (или) обременительные требования к гражданам и организациям</w:t>
            </w:r>
          </w:p>
        </w:tc>
      </w:tr>
      <w:tr w:rsidR="005A2C7D" w:rsidRPr="005A2C7D">
        <w:tc>
          <w:tcPr>
            <w:tcW w:w="4082" w:type="dxa"/>
          </w:tcPr>
          <w:p w:rsidR="00C63860" w:rsidRPr="005A2C7D" w:rsidRDefault="00C63860">
            <w:pPr>
              <w:pStyle w:val="ConsPlusNormal"/>
            </w:pPr>
            <w:r w:rsidRPr="005A2C7D">
              <w:t>а) наличие завышенных требований к лицу, предъявляемых для реализации принадлежащего ему права</w:t>
            </w:r>
          </w:p>
        </w:tc>
        <w:tc>
          <w:tcPr>
            <w:tcW w:w="2551" w:type="dxa"/>
          </w:tcPr>
          <w:p w:rsidR="00C63860" w:rsidRPr="005A2C7D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Pr="005A2C7D" w:rsidRDefault="00C63860">
            <w:pPr>
              <w:pStyle w:val="ConsPlusNormal"/>
            </w:pPr>
          </w:p>
        </w:tc>
      </w:tr>
      <w:tr w:rsidR="005A2C7D" w:rsidRPr="005A2C7D">
        <w:tc>
          <w:tcPr>
            <w:tcW w:w="4082" w:type="dxa"/>
          </w:tcPr>
          <w:p w:rsidR="00C63860" w:rsidRPr="005A2C7D" w:rsidRDefault="00C63860">
            <w:pPr>
              <w:pStyle w:val="ConsPlusNormal"/>
            </w:pPr>
            <w:r w:rsidRPr="005A2C7D">
              <w:t xml:space="preserve">б) злоупотребление правом заявителя государственными органами, органами местного самоуправления или </w:t>
            </w:r>
            <w:r w:rsidRPr="005A2C7D">
              <w:lastRenderedPageBreak/>
              <w:t>организациями (их должностными лицами)</w:t>
            </w:r>
          </w:p>
        </w:tc>
        <w:tc>
          <w:tcPr>
            <w:tcW w:w="2551" w:type="dxa"/>
          </w:tcPr>
          <w:p w:rsidR="00C63860" w:rsidRPr="005A2C7D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Pr="005A2C7D" w:rsidRDefault="00C63860">
            <w:pPr>
              <w:pStyle w:val="ConsPlusNormal"/>
            </w:pPr>
          </w:p>
        </w:tc>
      </w:tr>
      <w:tr w:rsidR="00C63860" w:rsidRPr="005A2C7D">
        <w:tc>
          <w:tcPr>
            <w:tcW w:w="4082" w:type="dxa"/>
          </w:tcPr>
          <w:p w:rsidR="00C63860" w:rsidRPr="005A2C7D" w:rsidRDefault="00C63860">
            <w:pPr>
              <w:pStyle w:val="ConsPlusNormal"/>
            </w:pPr>
            <w:r w:rsidRPr="005A2C7D">
              <w:lastRenderedPageBreak/>
              <w:t>в) юридико-лингвистическая неопределенность</w:t>
            </w:r>
          </w:p>
        </w:tc>
        <w:tc>
          <w:tcPr>
            <w:tcW w:w="2551" w:type="dxa"/>
          </w:tcPr>
          <w:p w:rsidR="00C63860" w:rsidRPr="005A2C7D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Pr="005A2C7D" w:rsidRDefault="00C63860">
            <w:pPr>
              <w:pStyle w:val="ConsPlusNormal"/>
            </w:pPr>
          </w:p>
        </w:tc>
      </w:tr>
    </w:tbl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nformat"/>
        <w:jc w:val="both"/>
      </w:pPr>
      <w:r w:rsidRPr="005A2C7D">
        <w:t>_________________________________________ ___________ _____________________</w:t>
      </w:r>
    </w:p>
    <w:p w:rsidR="00C63860" w:rsidRPr="005A2C7D" w:rsidRDefault="00C63860">
      <w:pPr>
        <w:pStyle w:val="ConsPlusNonformat"/>
        <w:jc w:val="both"/>
      </w:pPr>
      <w:proofErr w:type="gramStart"/>
      <w:r w:rsidRPr="005A2C7D">
        <w:t>(наименование должности специалиста ЭПО,   (подпись)   (инициалы, фамилия)</w:t>
      </w:r>
      <w:proofErr w:type="gramEnd"/>
    </w:p>
    <w:p w:rsidR="00C63860" w:rsidRPr="005A2C7D" w:rsidRDefault="00C63860">
      <w:pPr>
        <w:pStyle w:val="ConsPlusNonformat"/>
        <w:jc w:val="both"/>
      </w:pPr>
      <w:proofErr w:type="gramStart"/>
      <w:r w:rsidRPr="005A2C7D">
        <w:t>проводившего</w:t>
      </w:r>
      <w:proofErr w:type="gramEnd"/>
      <w:r w:rsidRPr="005A2C7D">
        <w:t xml:space="preserve"> антикоррупционную экспертизу</w:t>
      </w:r>
    </w:p>
    <w:p w:rsidR="00C63860" w:rsidRPr="005A2C7D" w:rsidRDefault="00C63860">
      <w:pPr>
        <w:pStyle w:val="ConsPlusNonformat"/>
        <w:jc w:val="both"/>
      </w:pPr>
      <w:proofErr w:type="gramStart"/>
      <w:r w:rsidRPr="005A2C7D">
        <w:t>НПА (проекта НПА))</w:t>
      </w:r>
      <w:proofErr w:type="gramEnd"/>
    </w:p>
    <w:p w:rsidR="00C63860" w:rsidRPr="005A2C7D" w:rsidRDefault="00C63860">
      <w:pPr>
        <w:pStyle w:val="ConsPlusNonformat"/>
        <w:jc w:val="both"/>
      </w:pPr>
      <w:r w:rsidRPr="005A2C7D">
        <w:t>Дата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right"/>
        <w:outlineLvl w:val="1"/>
      </w:pPr>
      <w:r w:rsidRPr="005A2C7D">
        <w:t>Приложение N 2</w:t>
      </w:r>
    </w:p>
    <w:p w:rsidR="00C63860" w:rsidRPr="005A2C7D" w:rsidRDefault="00C63860">
      <w:pPr>
        <w:pStyle w:val="ConsPlusNormal"/>
        <w:jc w:val="right"/>
      </w:pPr>
      <w:r w:rsidRPr="005A2C7D">
        <w:t>к Порядку</w:t>
      </w:r>
    </w:p>
    <w:p w:rsidR="00C63860" w:rsidRPr="005A2C7D" w:rsidRDefault="00C63860">
      <w:pPr>
        <w:pStyle w:val="ConsPlusNormal"/>
        <w:jc w:val="right"/>
      </w:pPr>
      <w:r w:rsidRPr="005A2C7D">
        <w:t>проведения антикоррупционной экспертизы</w:t>
      </w:r>
    </w:p>
    <w:p w:rsidR="00C63860" w:rsidRPr="005A2C7D" w:rsidRDefault="00C63860">
      <w:pPr>
        <w:pStyle w:val="ConsPlusNormal"/>
        <w:jc w:val="right"/>
      </w:pPr>
      <w:r w:rsidRPr="005A2C7D">
        <w:t xml:space="preserve">нормативных правовых актов </w:t>
      </w:r>
      <w:proofErr w:type="gramStart"/>
      <w:r w:rsidRPr="005A2C7D">
        <w:t>Вологодской</w:t>
      </w:r>
      <w:proofErr w:type="gramEnd"/>
    </w:p>
    <w:p w:rsidR="00C63860" w:rsidRPr="005A2C7D" w:rsidRDefault="00C63860">
      <w:pPr>
        <w:pStyle w:val="ConsPlusNormal"/>
        <w:jc w:val="right"/>
      </w:pPr>
      <w:r w:rsidRPr="005A2C7D">
        <w:t>городской Думы и их проектов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right"/>
      </w:pPr>
      <w:r w:rsidRPr="005A2C7D">
        <w:t>форма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nformat"/>
        <w:jc w:val="both"/>
      </w:pPr>
      <w:bookmarkStart w:id="7" w:name="P176"/>
      <w:bookmarkEnd w:id="7"/>
      <w:r w:rsidRPr="005A2C7D">
        <w:t xml:space="preserve">                                ЗАКЛЮЧЕНИЕ</w:t>
      </w:r>
    </w:p>
    <w:p w:rsidR="00C63860" w:rsidRPr="005A2C7D" w:rsidRDefault="00C63860">
      <w:pPr>
        <w:pStyle w:val="ConsPlusNonformat"/>
        <w:jc w:val="both"/>
      </w:pPr>
      <w:r w:rsidRPr="005A2C7D">
        <w:t xml:space="preserve">                по результатам проведения </w:t>
      </w:r>
      <w:proofErr w:type="gramStart"/>
      <w:r w:rsidRPr="005A2C7D">
        <w:t>антикоррупционной</w:t>
      </w:r>
      <w:proofErr w:type="gramEnd"/>
    </w:p>
    <w:p w:rsidR="00C63860" w:rsidRPr="005A2C7D" w:rsidRDefault="00C63860">
      <w:pPr>
        <w:pStyle w:val="ConsPlusNonformat"/>
        <w:jc w:val="both"/>
      </w:pPr>
      <w:r w:rsidRPr="005A2C7D">
        <w:t xml:space="preserve">               экспертизы решения Вологодской городской Думы</w:t>
      </w:r>
    </w:p>
    <w:p w:rsidR="00C63860" w:rsidRPr="005A2C7D" w:rsidRDefault="00C63860">
      <w:pPr>
        <w:pStyle w:val="ConsPlusNonformat"/>
        <w:jc w:val="both"/>
      </w:pPr>
    </w:p>
    <w:p w:rsidR="00C63860" w:rsidRPr="005A2C7D" w:rsidRDefault="00C63860">
      <w:pPr>
        <w:pStyle w:val="ConsPlusNonformat"/>
        <w:jc w:val="both"/>
      </w:pPr>
      <w:r w:rsidRPr="005A2C7D">
        <w:t>___________________________________________________________________________</w:t>
      </w:r>
    </w:p>
    <w:p w:rsidR="00C63860" w:rsidRPr="005A2C7D" w:rsidRDefault="00C63860">
      <w:pPr>
        <w:pStyle w:val="ConsPlusNonformat"/>
        <w:jc w:val="both"/>
      </w:pPr>
      <w:r w:rsidRPr="005A2C7D">
        <w:t xml:space="preserve">             (наименование решения Вологодской городской Думы)</w:t>
      </w:r>
    </w:p>
    <w:p w:rsidR="00C63860" w:rsidRPr="005A2C7D" w:rsidRDefault="00C63860">
      <w:pPr>
        <w:pStyle w:val="ConsPlusNonformat"/>
        <w:jc w:val="both"/>
      </w:pPr>
      <w:r w:rsidRPr="005A2C7D">
        <w:t xml:space="preserve">    По  результатам  проведения  антикоррупционной  экспертизы нормативного</w:t>
      </w:r>
    </w:p>
    <w:p w:rsidR="00C63860" w:rsidRPr="005A2C7D" w:rsidRDefault="00C63860">
      <w:pPr>
        <w:pStyle w:val="ConsPlusNonformat"/>
        <w:jc w:val="both"/>
      </w:pPr>
      <w:r w:rsidRPr="005A2C7D">
        <w:t xml:space="preserve">правового акта </w:t>
      </w:r>
      <w:proofErr w:type="spellStart"/>
      <w:r w:rsidRPr="005A2C7D">
        <w:t>коррупциогенных</w:t>
      </w:r>
      <w:proofErr w:type="spellEnd"/>
      <w:r w:rsidRPr="005A2C7D">
        <w:t xml:space="preserve"> факторов не выявлено.</w:t>
      </w:r>
    </w:p>
    <w:p w:rsidR="00C63860" w:rsidRPr="005A2C7D" w:rsidRDefault="00C63860">
      <w:pPr>
        <w:pStyle w:val="ConsPlusNonformat"/>
        <w:jc w:val="both"/>
      </w:pPr>
    </w:p>
    <w:p w:rsidR="00C63860" w:rsidRPr="005A2C7D" w:rsidRDefault="00C63860">
      <w:pPr>
        <w:pStyle w:val="ConsPlusNonformat"/>
        <w:jc w:val="both"/>
      </w:pPr>
      <w:r w:rsidRPr="005A2C7D">
        <w:t>_________________________________________ ___________ _____________________</w:t>
      </w:r>
    </w:p>
    <w:p w:rsidR="00C63860" w:rsidRPr="005A2C7D" w:rsidRDefault="00C63860">
      <w:pPr>
        <w:pStyle w:val="ConsPlusNonformat"/>
        <w:jc w:val="both"/>
      </w:pPr>
      <w:proofErr w:type="gramStart"/>
      <w:r w:rsidRPr="005A2C7D">
        <w:t>(наименование должности специалиста ЭПО,   (подпись)   (инициалы, фамилия)</w:t>
      </w:r>
      <w:proofErr w:type="gramEnd"/>
    </w:p>
    <w:p w:rsidR="00C63860" w:rsidRPr="005A2C7D" w:rsidRDefault="00C63860">
      <w:pPr>
        <w:pStyle w:val="ConsPlusNonformat"/>
        <w:jc w:val="both"/>
      </w:pPr>
      <w:proofErr w:type="gramStart"/>
      <w:r w:rsidRPr="005A2C7D">
        <w:t>проводившего</w:t>
      </w:r>
      <w:proofErr w:type="gramEnd"/>
      <w:r w:rsidRPr="005A2C7D">
        <w:t xml:space="preserve"> антикоррупционную экспертизу</w:t>
      </w:r>
    </w:p>
    <w:p w:rsidR="00C63860" w:rsidRPr="005A2C7D" w:rsidRDefault="00C63860">
      <w:pPr>
        <w:pStyle w:val="ConsPlusNonformat"/>
        <w:jc w:val="both"/>
      </w:pPr>
      <w:r w:rsidRPr="005A2C7D">
        <w:t>НПА (проекта НПА)</w:t>
      </w:r>
    </w:p>
    <w:p w:rsidR="00C63860" w:rsidRPr="005A2C7D" w:rsidRDefault="00C63860">
      <w:pPr>
        <w:pStyle w:val="ConsPlusNonformat"/>
        <w:jc w:val="both"/>
      </w:pPr>
      <w:r w:rsidRPr="005A2C7D">
        <w:t>Дата</w:t>
      </w: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jc w:val="both"/>
      </w:pPr>
    </w:p>
    <w:p w:rsidR="00C63860" w:rsidRPr="005A2C7D" w:rsidRDefault="00C638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42FD0" w:rsidRPr="005A2C7D" w:rsidRDefault="00142FD0"/>
    <w:sectPr w:rsidR="00142FD0" w:rsidRPr="005A2C7D" w:rsidSect="0053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60"/>
    <w:rsid w:val="00142FD0"/>
    <w:rsid w:val="005A2C7D"/>
    <w:rsid w:val="00C6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8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38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38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38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8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38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38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38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45242&amp;dst=106249" TargetMode="External"/><Relationship Id="rId13" Type="http://schemas.openxmlformats.org/officeDocument/2006/relationships/hyperlink" Target="https://login.consultant.ru/link/?req=doc&amp;base=RLAW095&amp;n=240872&amp;dst=100986" TargetMode="External"/><Relationship Id="rId18" Type="http://schemas.openxmlformats.org/officeDocument/2006/relationships/hyperlink" Target="https://login.consultant.ru/link/?req=doc&amp;base=RLAW095&amp;n=243455&amp;dst=10002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5604&amp;dst=100013" TargetMode="External"/><Relationship Id="rId12" Type="http://schemas.openxmlformats.org/officeDocument/2006/relationships/hyperlink" Target="https://login.consultant.ru/link/?req=doc&amp;base=RLAW095&amp;n=243455&amp;dst=100020" TargetMode="External"/><Relationship Id="rId17" Type="http://schemas.openxmlformats.org/officeDocument/2006/relationships/hyperlink" Target="https://login.consultant.ru/link/?req=doc&amp;base=RLAW095&amp;n=240872&amp;dst=1009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5&amp;n=243455&amp;dst=10002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10&amp;dst=100022" TargetMode="External"/><Relationship Id="rId11" Type="http://schemas.openxmlformats.org/officeDocument/2006/relationships/hyperlink" Target="https://login.consultant.ru/link/?req=doc&amp;base=LAW&amp;n=475604&amp;dst=100027" TargetMode="External"/><Relationship Id="rId5" Type="http://schemas.openxmlformats.org/officeDocument/2006/relationships/hyperlink" Target="https://login.consultant.ru/link/?req=doc&amp;base=LAW&amp;n=482878&amp;dst=100050" TargetMode="External"/><Relationship Id="rId15" Type="http://schemas.openxmlformats.org/officeDocument/2006/relationships/hyperlink" Target="https://login.consultant.ru/link/?req=doc&amp;base=RLAW095&amp;n=243455&amp;dst=100020" TargetMode="External"/><Relationship Id="rId10" Type="http://schemas.openxmlformats.org/officeDocument/2006/relationships/hyperlink" Target="https://login.consultant.ru/link/?req=doc&amp;base=RLAW095&amp;n=243455&amp;dst=100020" TargetMode="External"/><Relationship Id="rId19" Type="http://schemas.openxmlformats.org/officeDocument/2006/relationships/hyperlink" Target="https://login.consultant.ru/link/?req=doc&amp;base=RLAW095&amp;n=243455&amp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44320&amp;dst=100246" TargetMode="External"/><Relationship Id="rId14" Type="http://schemas.openxmlformats.org/officeDocument/2006/relationships/hyperlink" Target="https://login.consultant.ru/link/?req=doc&amp;base=RLAW095&amp;n=240872&amp;dst=100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Городничев Николай Васильевич</dc:creator>
  <cp:lastModifiedBy>Большаков Анатолий Павлович</cp:lastModifiedBy>
  <cp:revision>2</cp:revision>
  <dcterms:created xsi:type="dcterms:W3CDTF">2025-04-21T06:37:00Z</dcterms:created>
  <dcterms:modified xsi:type="dcterms:W3CDTF">2025-04-21T06:37:00Z</dcterms:modified>
</cp:coreProperties>
</file>