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7EF" w:rsidRDefault="009B5E53">
      <w:pPr>
        <w:ind w:firstLine="540"/>
        <w:jc w:val="center"/>
      </w:pPr>
      <w:bookmarkStart w:id="0" w:name="_GoBack"/>
      <w:r>
        <w:rPr>
          <w:rFonts w:cs="Times New Roman"/>
          <w:b/>
          <w:sz w:val="28"/>
          <w:szCs w:val="28"/>
          <w:u w:val="single"/>
          <w:lang w:eastAsia="en-US"/>
        </w:rPr>
        <w:t>Типовые ситуации конфликта интересов на государственной службе Российской Федерации и порядок их урегулирования</w:t>
      </w:r>
    </w:p>
    <w:bookmarkEnd w:id="0"/>
    <w:p w:rsidR="009117EF" w:rsidRPr="009B5E53" w:rsidRDefault="009B5E53">
      <w:pPr>
        <w:pStyle w:val="ListParagraph1"/>
        <w:numPr>
          <w:ilvl w:val="0"/>
          <w:numId w:val="1"/>
        </w:numPr>
        <w:ind w:left="0" w:firstLine="0"/>
        <w:jc w:val="both"/>
        <w:rPr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Конфликт интересов, связанный с выполнением отдельных функций государственного управления в отношении родственников и/или иных лиц, с которыми связана личная заинтересованность государственного служащего.</w:t>
      </w:r>
    </w:p>
    <w:p w:rsidR="009117EF" w:rsidRDefault="009B5E53">
      <w:pPr>
        <w:pStyle w:val="ListParagraph1"/>
        <w:numPr>
          <w:ilvl w:val="1"/>
          <w:numId w:val="1"/>
        </w:numPr>
        <w:ind w:left="0" w:firstLine="540"/>
        <w:jc w:val="both"/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Описание ситуации</w:t>
      </w:r>
    </w:p>
    <w:p w:rsidR="009117EF" w:rsidRPr="009B5E53" w:rsidRDefault="009B5E53">
      <w:pPr>
        <w:pStyle w:val="ListParagraph1"/>
        <w:ind w:left="0" w:firstLine="540"/>
        <w:jc w:val="both"/>
        <w:rPr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Государственный служащий участвует в осуществлении отдельных функций государственного управления и/или в принятии кадровых решений в отношении родственников и/или иных лиц, с которыми связана личная заинтересованность государственного служащего.</w:t>
      </w:r>
    </w:p>
    <w:p w:rsidR="009117EF" w:rsidRPr="009B5E53" w:rsidRDefault="009B5E53">
      <w:pPr>
        <w:pStyle w:val="ListParagraph1"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Конфликт интересов, связанный с выполнением иной оплачиваемой работы</w:t>
      </w:r>
    </w:p>
    <w:p w:rsidR="009117EF" w:rsidRDefault="009B5E53">
      <w:pPr>
        <w:pStyle w:val="ListParagraph1"/>
        <w:numPr>
          <w:ilvl w:val="1"/>
          <w:numId w:val="1"/>
        </w:numPr>
        <w:ind w:left="0" w:firstLine="540"/>
        <w:jc w:val="both"/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Описание ситуации</w:t>
      </w:r>
    </w:p>
    <w:p w:rsidR="009117EF" w:rsidRPr="009B5E53" w:rsidRDefault="009B5E53" w:rsidP="009B5E53">
      <w:pPr>
        <w:pStyle w:val="ListParagraph1"/>
        <w:ind w:left="0" w:firstLine="540"/>
        <w:jc w:val="both"/>
        <w:rPr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Государственный служащий, его родственники или иные лица, с которыми </w:t>
      </w:r>
      <w:bookmarkStart w:id="1" w:name="OLE_LINK4"/>
      <w:bookmarkStart w:id="2" w:name="OLE_LINK1"/>
      <w:r>
        <w:rPr>
          <w:rFonts w:ascii="Times New Roman" w:hAnsi="Times New Roman"/>
          <w:i/>
          <w:sz w:val="28"/>
          <w:szCs w:val="28"/>
          <w:lang w:val="ru-RU"/>
        </w:rPr>
        <w:t>связана личная заинтересованность государственного служащего</w:t>
      </w:r>
      <w:bookmarkEnd w:id="1"/>
      <w:bookmarkEnd w:id="2"/>
      <w:r>
        <w:rPr>
          <w:rFonts w:ascii="Times New Roman" w:hAnsi="Times New Roman"/>
          <w:i/>
          <w:sz w:val="28"/>
          <w:szCs w:val="28"/>
          <w:lang w:val="ru-RU"/>
        </w:rPr>
        <w:t>, выполняют или собираются выполнять оплачиваемую работу на условиях трудового или гражданско-правового договора в организации, в отношении которой государственный служащий осуществляет отдельные функции государственного управления.</w:t>
      </w:r>
    </w:p>
    <w:p w:rsidR="009117EF" w:rsidRDefault="009B5E53">
      <w:pPr>
        <w:pStyle w:val="ListParagraph1"/>
        <w:numPr>
          <w:ilvl w:val="1"/>
          <w:numId w:val="1"/>
        </w:numPr>
        <w:ind w:left="0" w:firstLine="540"/>
        <w:jc w:val="both"/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Описание ситуации</w:t>
      </w:r>
    </w:p>
    <w:p w:rsidR="009117EF" w:rsidRPr="009B5E53" w:rsidRDefault="009B5E53" w:rsidP="009B5E53">
      <w:pPr>
        <w:pStyle w:val="ListParagraph1"/>
        <w:ind w:left="0" w:firstLine="540"/>
        <w:jc w:val="both"/>
        <w:rPr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Государственный служащий, его родственники или иные лица, с которыми связана личная заинтересованность государственного служащего, выполняют оплачиваемую работу в организации, предоставляющей платные услуги другой организации. </w:t>
      </w:r>
      <w:proofErr w:type="gramStart"/>
      <w:r>
        <w:rPr>
          <w:rFonts w:ascii="Times New Roman" w:hAnsi="Times New Roman"/>
          <w:i/>
          <w:sz w:val="28"/>
          <w:szCs w:val="28"/>
          <w:lang w:val="ru-RU"/>
        </w:rPr>
        <w:t>При этом государственный служащий осуществляет в отношении последней отдельные функции государственного управления.</w:t>
      </w:r>
      <w:proofErr w:type="gramEnd"/>
    </w:p>
    <w:p w:rsidR="009117EF" w:rsidRDefault="009B5E53">
      <w:pPr>
        <w:pStyle w:val="ListParagraph1"/>
        <w:numPr>
          <w:ilvl w:val="1"/>
          <w:numId w:val="1"/>
        </w:numPr>
        <w:ind w:left="0" w:firstLine="540"/>
        <w:jc w:val="both"/>
      </w:pPr>
      <w:r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9117EF" w:rsidRPr="009B5E53" w:rsidRDefault="009B5E53" w:rsidP="009B5E53">
      <w:pPr>
        <w:pStyle w:val="ListParagraph1"/>
        <w:ind w:left="0" w:firstLine="540"/>
        <w:jc w:val="both"/>
        <w:rPr>
          <w:lang w:val="ru-RU"/>
        </w:rPr>
      </w:pPr>
      <w:proofErr w:type="gramStart"/>
      <w:r>
        <w:rPr>
          <w:rFonts w:ascii="Times New Roman" w:hAnsi="Times New Roman"/>
          <w:i/>
          <w:sz w:val="28"/>
          <w:szCs w:val="28"/>
          <w:lang w:val="ru-RU"/>
        </w:rPr>
        <w:t>Государственный служащий, его родственники или иные лица, с которыми связана личная заинтересованность государственного служащего, выполняет оплачиваемую работу в организации, которая является материнской, дочерней или иным образом аффилированной с иной организацией, в отношении которой государственный служащий осуществляет отдельные функции государственного управления.</w:t>
      </w:r>
      <w:proofErr w:type="gramEnd"/>
    </w:p>
    <w:p w:rsidR="009117EF" w:rsidRDefault="009B5E53">
      <w:pPr>
        <w:pStyle w:val="ListParagraph1"/>
        <w:numPr>
          <w:ilvl w:val="1"/>
          <w:numId w:val="1"/>
        </w:numPr>
        <w:ind w:left="0" w:firstLine="540"/>
        <w:jc w:val="both"/>
      </w:pPr>
      <w:r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9117EF" w:rsidRPr="009B5E53" w:rsidRDefault="009B5E53" w:rsidP="009B5E53">
      <w:pPr>
        <w:pStyle w:val="ListParagraph1"/>
        <w:ind w:left="0" w:firstLine="540"/>
        <w:jc w:val="both"/>
        <w:rPr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Государственный служащий на платной основе участвует в выполнении работы, заказчиком которой является государственный орган, в котором он замещает должность.</w:t>
      </w:r>
    </w:p>
    <w:p w:rsidR="009117EF" w:rsidRDefault="009B5E53">
      <w:pPr>
        <w:pStyle w:val="ListParagraph1"/>
        <w:numPr>
          <w:ilvl w:val="1"/>
          <w:numId w:val="1"/>
        </w:numPr>
        <w:ind w:left="0" w:firstLine="540"/>
        <w:jc w:val="both"/>
      </w:pPr>
      <w:r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9117EF" w:rsidRPr="009B5E53" w:rsidRDefault="009B5E53" w:rsidP="009B5E53">
      <w:pPr>
        <w:pStyle w:val="ListParagraph1"/>
        <w:ind w:left="0" w:firstLine="540"/>
        <w:jc w:val="both"/>
        <w:rPr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lastRenderedPageBreak/>
        <w:t>Государственный служащий участвует в принятии решения о закупке государственным органом товаров, являющихся результатами интеллектуальной деятельности, исключительными правами на которые обладает он сам, его родственники или иные лица, с которыми связана личная заинтересованность государственного служащего.</w:t>
      </w:r>
    </w:p>
    <w:p w:rsidR="009117EF" w:rsidRPr="009B5E53" w:rsidRDefault="009B5E53">
      <w:pPr>
        <w:pStyle w:val="ListParagraph1"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Конфликт интересов, связанный с владением ценными бумагами, банковскими вкладами </w:t>
      </w:r>
    </w:p>
    <w:p w:rsidR="009117EF" w:rsidRDefault="009B5E53">
      <w:pPr>
        <w:pStyle w:val="ListParagraph1"/>
        <w:numPr>
          <w:ilvl w:val="1"/>
          <w:numId w:val="1"/>
        </w:numPr>
        <w:ind w:left="0" w:firstLine="540"/>
        <w:jc w:val="both"/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Описание ситуации</w:t>
      </w:r>
    </w:p>
    <w:p w:rsidR="009117EF" w:rsidRPr="009B5E53" w:rsidRDefault="009B5E53" w:rsidP="009B5E53">
      <w:pPr>
        <w:pStyle w:val="ListParagraph1"/>
        <w:ind w:left="0" w:firstLine="540"/>
        <w:jc w:val="both"/>
        <w:rPr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Государственный служащий и/или его родственники владеют ценными бумагами организации, в отношении которой государственный служащий осуществляет отдельные функции государственного управления</w:t>
      </w:r>
    </w:p>
    <w:p w:rsidR="009117EF" w:rsidRDefault="009B5E53">
      <w:pPr>
        <w:pStyle w:val="ListParagraph1"/>
        <w:numPr>
          <w:ilvl w:val="1"/>
          <w:numId w:val="1"/>
        </w:numPr>
        <w:ind w:left="0" w:firstLine="540"/>
        <w:jc w:val="both"/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Описание ситуации</w:t>
      </w:r>
    </w:p>
    <w:p w:rsidR="009117EF" w:rsidRPr="009B5E53" w:rsidRDefault="009B5E53" w:rsidP="009B5E53">
      <w:pPr>
        <w:pStyle w:val="ListParagraph1"/>
        <w:ind w:left="0" w:firstLine="540"/>
        <w:jc w:val="both"/>
        <w:rPr>
          <w:lang w:val="ru-RU"/>
        </w:rPr>
      </w:pPr>
      <w:proofErr w:type="gramStart"/>
      <w:r>
        <w:rPr>
          <w:rFonts w:ascii="Times New Roman" w:hAnsi="Times New Roman"/>
          <w:i/>
          <w:sz w:val="28"/>
          <w:szCs w:val="28"/>
          <w:lang w:val="ru-RU"/>
        </w:rPr>
        <w:t>Государственный служащий участвует в осуществлении отдельных функций государственного управления в отношении банков и кредитных организаций, в которых сам государственный служащий, его родственники или иные лица,  с которыми связана личная заинтересованность государственного служащего, имеют вклады либо взаимные обязательства, связанные с оказанием финансовых услуг (кредитные обязательства, оказание брокерских услуг по участию в организованных торгах на рынке ценных бумаг и др.).</w:t>
      </w:r>
      <w:proofErr w:type="gramEnd"/>
    </w:p>
    <w:p w:rsidR="009117EF" w:rsidRPr="009B5E53" w:rsidRDefault="009B5E53">
      <w:pPr>
        <w:pStyle w:val="ListParagraph1"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Конфликт интересов, связанный с получением подарков и услуг </w:t>
      </w:r>
    </w:p>
    <w:p w:rsidR="009117EF" w:rsidRDefault="009B5E53">
      <w:pPr>
        <w:pStyle w:val="ListParagraph1"/>
        <w:numPr>
          <w:ilvl w:val="1"/>
          <w:numId w:val="1"/>
        </w:numPr>
        <w:ind w:left="0" w:firstLine="540"/>
        <w:jc w:val="both"/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Описание ситуации</w:t>
      </w:r>
    </w:p>
    <w:p w:rsidR="009117EF" w:rsidRPr="009B5E53" w:rsidRDefault="009B5E53" w:rsidP="009B5E53">
      <w:pPr>
        <w:pStyle w:val="ListParagraph1"/>
        <w:ind w:left="0" w:firstLine="540"/>
        <w:jc w:val="both"/>
        <w:rPr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Государственный служащий, его родственники или иные лица,  с которыми связана личная заинтересованность государственного служащего,  получают подарки или иные блага (бесплатные услуги, скидки, ссуды, оплату развлечений, отдыха, транспортных расходов и т.д.) от физических лиц и/или организаций, в отношении которых государственный служащий осуществляет или ранее осуществлял отдельные функции государственного управления.</w:t>
      </w:r>
    </w:p>
    <w:p w:rsidR="009117EF" w:rsidRDefault="009B5E53">
      <w:pPr>
        <w:pStyle w:val="ListParagraph1"/>
        <w:numPr>
          <w:ilvl w:val="1"/>
          <w:numId w:val="1"/>
        </w:numPr>
        <w:tabs>
          <w:tab w:val="left" w:pos="360"/>
        </w:tabs>
        <w:ind w:left="0" w:firstLine="540"/>
        <w:jc w:val="both"/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Описание ситуации</w:t>
      </w:r>
    </w:p>
    <w:p w:rsidR="009117EF" w:rsidRPr="009B5E53" w:rsidRDefault="009B5E53">
      <w:pPr>
        <w:pStyle w:val="ListParagraph1"/>
        <w:tabs>
          <w:tab w:val="left" w:pos="360"/>
        </w:tabs>
        <w:ind w:left="0" w:firstLine="540"/>
        <w:jc w:val="both"/>
        <w:rPr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Государственный служащий осуществляет отдельные функции государственного управления в отношении физических лиц или организаций, которые предоставляли или предоставляют услуги, в том числе платные,  государственному служащему, его родственникам или иным лицам, с которыми связана личная заинтересованность государственного служащего.</w:t>
      </w:r>
    </w:p>
    <w:p w:rsidR="009117EF" w:rsidRDefault="009B5E53">
      <w:pPr>
        <w:pStyle w:val="ListParagraph1"/>
        <w:numPr>
          <w:ilvl w:val="1"/>
          <w:numId w:val="1"/>
        </w:numPr>
        <w:tabs>
          <w:tab w:val="left" w:pos="360"/>
        </w:tabs>
        <w:ind w:left="0" w:firstLine="540"/>
        <w:jc w:val="both"/>
      </w:pPr>
      <w:r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9117EF" w:rsidRPr="009B5E53" w:rsidRDefault="009B5E53">
      <w:pPr>
        <w:pStyle w:val="ListParagraph1"/>
        <w:tabs>
          <w:tab w:val="left" w:pos="360"/>
        </w:tabs>
        <w:ind w:left="0" w:firstLine="540"/>
        <w:jc w:val="both"/>
        <w:rPr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Государственный служащий получает подарки от своего непосредственного подчиненного.</w:t>
      </w:r>
    </w:p>
    <w:p w:rsidR="009117EF" w:rsidRPr="009B5E53" w:rsidRDefault="009B5E53">
      <w:pPr>
        <w:pStyle w:val="ListParagraph1"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Конфликт интересов, связанный с имущественными обязательствами и судебными разбирательствами</w:t>
      </w:r>
    </w:p>
    <w:p w:rsidR="009117EF" w:rsidRDefault="009B5E53">
      <w:pPr>
        <w:pStyle w:val="ListParagraph1"/>
        <w:numPr>
          <w:ilvl w:val="1"/>
          <w:numId w:val="1"/>
        </w:numPr>
        <w:tabs>
          <w:tab w:val="left" w:pos="360"/>
        </w:tabs>
        <w:ind w:left="0" w:firstLine="540"/>
        <w:jc w:val="both"/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Описание ситуации</w:t>
      </w:r>
    </w:p>
    <w:p w:rsidR="009117EF" w:rsidRPr="009B5E53" w:rsidRDefault="009B5E53">
      <w:pPr>
        <w:pStyle w:val="ListParagraph1"/>
        <w:tabs>
          <w:tab w:val="left" w:pos="360"/>
        </w:tabs>
        <w:ind w:left="0" w:firstLine="540"/>
        <w:jc w:val="both"/>
        <w:rPr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Государственный служащий участвует в осуществлении отдельных функций государственного управления в отношении организации, перед которой сам государственный служащий и/или его родственники имеют имущественные обязательства.</w:t>
      </w:r>
    </w:p>
    <w:p w:rsidR="009117EF" w:rsidRDefault="009B5E53">
      <w:pPr>
        <w:pStyle w:val="ListParagraph1"/>
        <w:numPr>
          <w:ilvl w:val="1"/>
          <w:numId w:val="1"/>
        </w:numPr>
        <w:tabs>
          <w:tab w:val="left" w:pos="360"/>
        </w:tabs>
        <w:ind w:left="0" w:firstLine="540"/>
        <w:jc w:val="both"/>
      </w:pPr>
      <w:r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9117EF" w:rsidRPr="009B5E53" w:rsidRDefault="009B5E53">
      <w:pPr>
        <w:pStyle w:val="ListParagraph1"/>
        <w:tabs>
          <w:tab w:val="left" w:pos="360"/>
        </w:tabs>
        <w:ind w:left="0" w:firstLine="540"/>
        <w:jc w:val="both"/>
        <w:rPr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Государственный служащий участвует в осуществлении отдельных функций государственного управления в отношении кредиторов организации, владельцами или работниками которых являются родственники государственного служащего.</w:t>
      </w:r>
    </w:p>
    <w:p w:rsidR="009117EF" w:rsidRDefault="009B5E53">
      <w:pPr>
        <w:pStyle w:val="ListParagraph1"/>
        <w:numPr>
          <w:ilvl w:val="1"/>
          <w:numId w:val="1"/>
        </w:numPr>
        <w:tabs>
          <w:tab w:val="left" w:pos="360"/>
        </w:tabs>
        <w:ind w:left="0" w:firstLine="540"/>
        <w:jc w:val="both"/>
      </w:pPr>
      <w:r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9117EF" w:rsidRPr="009B5E53" w:rsidRDefault="009B5E53">
      <w:pPr>
        <w:pStyle w:val="ListParagraph1"/>
        <w:tabs>
          <w:tab w:val="left" w:pos="360"/>
        </w:tabs>
        <w:ind w:left="0" w:firstLine="540"/>
        <w:jc w:val="both"/>
        <w:rPr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Государственный служащий участвует в осуществлении отдельных функций государственного управления в отношении организации, которая имеет имущественные обязательства перед государственным служащим, его родственниками, или иными лицами, с которыми связана личная заинтересованность государственного служащего.</w:t>
      </w:r>
    </w:p>
    <w:p w:rsidR="009117EF" w:rsidRDefault="009B5E53">
      <w:pPr>
        <w:pStyle w:val="ListParagraph1"/>
        <w:numPr>
          <w:ilvl w:val="1"/>
          <w:numId w:val="1"/>
        </w:numPr>
        <w:tabs>
          <w:tab w:val="left" w:pos="360"/>
        </w:tabs>
        <w:ind w:left="0" w:firstLine="540"/>
        <w:jc w:val="both"/>
      </w:pPr>
      <w:r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9117EF" w:rsidRPr="009B5E53" w:rsidRDefault="009B5E53" w:rsidP="009B5E53">
      <w:pPr>
        <w:pStyle w:val="ListParagraph1"/>
        <w:tabs>
          <w:tab w:val="left" w:pos="360"/>
        </w:tabs>
        <w:ind w:left="0" w:firstLine="540"/>
        <w:jc w:val="both"/>
        <w:rPr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Государственный служащий, его родственники или иные лица, с которыми связана личная заинтересованность государственного служащего, участвуют в деле, рассматриваемом в судебном разбирательстве с физическими лицами и организациями, в отношении которых </w:t>
      </w:r>
      <w:r>
        <w:rPr>
          <w:rFonts w:ascii="Times New Roman" w:hAnsi="Times New Roman"/>
          <w:sz w:val="28"/>
          <w:szCs w:val="28"/>
          <w:lang w:val="ru-RU"/>
        </w:rPr>
        <w:t>государственный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служащий осуществляет отдельные функции государственного управления.</w:t>
      </w:r>
    </w:p>
    <w:p w:rsidR="009117EF" w:rsidRPr="009B5E53" w:rsidRDefault="009B5E53">
      <w:pPr>
        <w:pStyle w:val="ListParagraph1"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Конфликт интересов, связанный с взаимодействием с бывшим работодателем и трудоустройством после увольнения с государственной службы</w:t>
      </w:r>
    </w:p>
    <w:p w:rsidR="009117EF" w:rsidRDefault="009B5E53">
      <w:pPr>
        <w:pStyle w:val="ListParagraph1"/>
        <w:numPr>
          <w:ilvl w:val="1"/>
          <w:numId w:val="1"/>
        </w:numPr>
        <w:tabs>
          <w:tab w:val="left" w:pos="360"/>
        </w:tabs>
        <w:ind w:left="0" w:firstLine="540"/>
        <w:jc w:val="both"/>
      </w:pPr>
      <w:r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9117EF" w:rsidRPr="009B5E53" w:rsidRDefault="009B5E53" w:rsidP="009B5E53">
      <w:pPr>
        <w:pStyle w:val="ListParagraph1"/>
        <w:tabs>
          <w:tab w:val="left" w:pos="360"/>
        </w:tabs>
        <w:ind w:left="0" w:firstLine="540"/>
        <w:jc w:val="both"/>
        <w:rPr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Государственный служащий участвует в осуществлении отдельных функций государственного управления в отношении организации, владельцем, руководителем или работником которой он являлся до поступления на государственную службу.</w:t>
      </w:r>
    </w:p>
    <w:p w:rsidR="009117EF" w:rsidRDefault="009B5E53">
      <w:pPr>
        <w:pStyle w:val="ListParagraph1"/>
        <w:numPr>
          <w:ilvl w:val="1"/>
          <w:numId w:val="1"/>
        </w:numPr>
        <w:tabs>
          <w:tab w:val="left" w:pos="360"/>
        </w:tabs>
        <w:ind w:left="0" w:firstLine="540"/>
        <w:jc w:val="both"/>
      </w:pPr>
      <w:r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9117EF" w:rsidRPr="009B5E53" w:rsidRDefault="009B5E53">
      <w:pPr>
        <w:pStyle w:val="ListParagraph1"/>
        <w:tabs>
          <w:tab w:val="left" w:pos="360"/>
        </w:tabs>
        <w:ind w:left="0" w:firstLine="540"/>
        <w:jc w:val="both"/>
        <w:rPr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Государственный служащий ведет переговоры о трудоустройстве после увольнения с государственной службы на работу в организацию, в отношении которой он осуществляет отдельные функции государственного управления.</w:t>
      </w:r>
    </w:p>
    <w:p w:rsidR="009117EF" w:rsidRDefault="009B5E53">
      <w:pPr>
        <w:ind w:firstLine="540"/>
        <w:jc w:val="both"/>
      </w:pPr>
      <w:r>
        <w:rPr>
          <w:b/>
          <w:sz w:val="28"/>
          <w:szCs w:val="28"/>
          <w:u w:val="single"/>
        </w:rPr>
        <w:t>7. Ситуации, связанные с явным нарушением государственным служащим установленных запретов</w:t>
      </w:r>
    </w:p>
    <w:p w:rsidR="009117EF" w:rsidRDefault="009B5E53">
      <w:pPr>
        <w:pStyle w:val="ListParagraph1"/>
        <w:numPr>
          <w:ilvl w:val="1"/>
          <w:numId w:val="6"/>
        </w:numPr>
        <w:tabs>
          <w:tab w:val="left" w:pos="792"/>
          <w:tab w:val="left" w:pos="1152"/>
        </w:tabs>
        <w:ind w:left="792" w:hanging="252"/>
        <w:jc w:val="both"/>
      </w:pPr>
      <w:r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9117EF" w:rsidRPr="009B5E53" w:rsidRDefault="009B5E53" w:rsidP="009B5E53">
      <w:pPr>
        <w:ind w:firstLine="539"/>
        <w:jc w:val="both"/>
      </w:pPr>
      <w:r>
        <w:rPr>
          <w:i/>
          <w:sz w:val="28"/>
          <w:szCs w:val="28"/>
        </w:rPr>
        <w:lastRenderedPageBreak/>
        <w:t xml:space="preserve">Государственный служащий получает награды, </w:t>
      </w:r>
      <w:r>
        <w:rPr>
          <w:i/>
          <w:sz w:val="28"/>
          <w:szCs w:val="28"/>
          <w:lang w:eastAsia="ru-RU"/>
        </w:rPr>
        <w:t>почетные и специальные звания (за исключением научных) от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9117EF" w:rsidRDefault="009B5E53">
      <w:pPr>
        <w:pStyle w:val="ListParagraph1"/>
        <w:numPr>
          <w:ilvl w:val="1"/>
          <w:numId w:val="6"/>
        </w:numPr>
        <w:tabs>
          <w:tab w:val="left" w:pos="0"/>
        </w:tabs>
        <w:ind w:left="0" w:firstLine="540"/>
        <w:jc w:val="both"/>
      </w:pPr>
      <w:r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9117EF" w:rsidRPr="009B5E53" w:rsidRDefault="009B5E53" w:rsidP="009B5E53">
      <w:pPr>
        <w:pStyle w:val="ListParagraph1"/>
        <w:ind w:left="0" w:firstLine="540"/>
        <w:jc w:val="both"/>
        <w:rPr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Государственный служащий выполняет иную оплачиваемую работу в организациях, финансируемых иностранными государствами</w:t>
      </w:r>
    </w:p>
    <w:p w:rsidR="009117EF" w:rsidRDefault="009B5E53">
      <w:pPr>
        <w:pStyle w:val="ListParagraph1"/>
        <w:numPr>
          <w:ilvl w:val="1"/>
          <w:numId w:val="6"/>
        </w:numPr>
        <w:tabs>
          <w:tab w:val="left" w:pos="0"/>
          <w:tab w:val="left" w:pos="360"/>
        </w:tabs>
        <w:ind w:left="0" w:firstLine="540"/>
        <w:jc w:val="both"/>
      </w:pPr>
      <w:r>
        <w:rPr>
          <w:rFonts w:ascii="Times New Roman" w:hAnsi="Times New Roman"/>
          <w:b/>
          <w:sz w:val="28"/>
          <w:szCs w:val="28"/>
          <w:lang w:val="ru-RU"/>
        </w:rPr>
        <w:t>Описание ситуации</w:t>
      </w:r>
    </w:p>
    <w:p w:rsidR="009117EF" w:rsidRPr="009B5E53" w:rsidRDefault="009B5E53">
      <w:pPr>
        <w:pStyle w:val="ListParagraph1"/>
        <w:tabs>
          <w:tab w:val="left" w:pos="360"/>
        </w:tabs>
        <w:ind w:left="0" w:firstLine="540"/>
        <w:jc w:val="both"/>
        <w:rPr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Государственный служащий использует информацию, полученную в ходе исполнения служебных обязанностей и временно недоступную широкой общественности, для получения конкурентных преимуще</w:t>
      </w:r>
      <w:proofErr w:type="gramStart"/>
      <w:r>
        <w:rPr>
          <w:rFonts w:ascii="Times New Roman" w:hAnsi="Times New Roman"/>
          <w:i/>
          <w:sz w:val="28"/>
          <w:szCs w:val="28"/>
          <w:lang w:val="ru-RU"/>
        </w:rPr>
        <w:t>ств пр</w:t>
      </w:r>
      <w:proofErr w:type="gramEnd"/>
      <w:r>
        <w:rPr>
          <w:rFonts w:ascii="Times New Roman" w:hAnsi="Times New Roman"/>
          <w:i/>
          <w:sz w:val="28"/>
          <w:szCs w:val="28"/>
          <w:lang w:val="ru-RU"/>
        </w:rPr>
        <w:t>и совершении коммерческих операций.</w:t>
      </w:r>
    </w:p>
    <w:p w:rsidR="009117EF" w:rsidRDefault="009117EF">
      <w:pPr>
        <w:spacing w:line="360" w:lineRule="exact"/>
        <w:jc w:val="both"/>
      </w:pPr>
    </w:p>
    <w:sectPr w:rsidR="009117EF" w:rsidSect="009117E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72A3"/>
    <w:multiLevelType w:val="multilevel"/>
    <w:tmpl w:val="70C81B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BC512F"/>
    <w:multiLevelType w:val="multilevel"/>
    <w:tmpl w:val="5ACC97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2">
    <w:nsid w:val="14E251CA"/>
    <w:multiLevelType w:val="multilevel"/>
    <w:tmpl w:val="F88CB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>
    <w:nsid w:val="16D06AC2"/>
    <w:multiLevelType w:val="multilevel"/>
    <w:tmpl w:val="E79041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4">
    <w:nsid w:val="31610718"/>
    <w:multiLevelType w:val="multilevel"/>
    <w:tmpl w:val="BADAB4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7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>
    <w:nsid w:val="3E79711C"/>
    <w:multiLevelType w:val="multilevel"/>
    <w:tmpl w:val="0420AF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6">
    <w:nsid w:val="42341071"/>
    <w:multiLevelType w:val="multilevel"/>
    <w:tmpl w:val="08749D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EF"/>
    <w:rsid w:val="00884BDE"/>
    <w:rsid w:val="008F4ED2"/>
    <w:rsid w:val="009117EF"/>
    <w:rsid w:val="009B5E53"/>
    <w:rsid w:val="00EB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17EF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9117EF"/>
    <w:rPr>
      <w:rFonts w:ascii="Times New Roman" w:hAnsi="Times New Roman"/>
    </w:rPr>
  </w:style>
  <w:style w:type="character" w:customStyle="1" w:styleId="epm">
    <w:name w:val="epm"/>
    <w:basedOn w:val="a0"/>
    <w:rsid w:val="009117EF"/>
    <w:rPr>
      <w:rFonts w:cs="Times New Roman"/>
    </w:rPr>
  </w:style>
  <w:style w:type="paragraph" w:customStyle="1" w:styleId="a3">
    <w:name w:val="Заголовок"/>
    <w:basedOn w:val="a"/>
    <w:next w:val="a4"/>
    <w:rsid w:val="009117E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rsid w:val="009117EF"/>
    <w:pPr>
      <w:spacing w:after="120"/>
    </w:pPr>
  </w:style>
  <w:style w:type="paragraph" w:styleId="a5">
    <w:name w:val="List"/>
    <w:basedOn w:val="a4"/>
    <w:rsid w:val="009117EF"/>
  </w:style>
  <w:style w:type="paragraph" w:styleId="a6">
    <w:name w:val="Title"/>
    <w:basedOn w:val="a"/>
    <w:rsid w:val="009117EF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9117EF"/>
    <w:pPr>
      <w:suppressLineNumbers/>
    </w:pPr>
  </w:style>
  <w:style w:type="paragraph" w:customStyle="1" w:styleId="ListParagraph1">
    <w:name w:val="List Paragraph1"/>
    <w:rsid w:val="009117EF"/>
    <w:pPr>
      <w:suppressAutoHyphens/>
      <w:ind w:left="720"/>
      <w:contextualSpacing/>
    </w:pPr>
    <w:rPr>
      <w:rFonts w:ascii="Calibri" w:eastAsia="SimSun" w:hAnsi="Calibri" w:cs="Times New Roman"/>
      <w:lang w:val="en-US" w:eastAsia="en-US"/>
    </w:rPr>
  </w:style>
  <w:style w:type="paragraph" w:styleId="a8">
    <w:name w:val="footnote text"/>
    <w:rsid w:val="009117EF"/>
    <w:pPr>
      <w:suppressAutoHyphens/>
    </w:pPr>
    <w:rPr>
      <w:rFonts w:ascii="Times New Roman" w:eastAsia="Times New Roman" w:hAnsi="Times New Roman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17EF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9117EF"/>
    <w:rPr>
      <w:rFonts w:ascii="Times New Roman" w:hAnsi="Times New Roman"/>
    </w:rPr>
  </w:style>
  <w:style w:type="character" w:customStyle="1" w:styleId="epm">
    <w:name w:val="epm"/>
    <w:basedOn w:val="a0"/>
    <w:rsid w:val="009117EF"/>
    <w:rPr>
      <w:rFonts w:cs="Times New Roman"/>
    </w:rPr>
  </w:style>
  <w:style w:type="paragraph" w:customStyle="1" w:styleId="a3">
    <w:name w:val="Заголовок"/>
    <w:basedOn w:val="a"/>
    <w:next w:val="a4"/>
    <w:rsid w:val="009117E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rsid w:val="009117EF"/>
    <w:pPr>
      <w:spacing w:after="120"/>
    </w:pPr>
  </w:style>
  <w:style w:type="paragraph" w:styleId="a5">
    <w:name w:val="List"/>
    <w:basedOn w:val="a4"/>
    <w:rsid w:val="009117EF"/>
  </w:style>
  <w:style w:type="paragraph" w:styleId="a6">
    <w:name w:val="Title"/>
    <w:basedOn w:val="a"/>
    <w:rsid w:val="009117EF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9117EF"/>
    <w:pPr>
      <w:suppressLineNumbers/>
    </w:pPr>
  </w:style>
  <w:style w:type="paragraph" w:customStyle="1" w:styleId="ListParagraph1">
    <w:name w:val="List Paragraph1"/>
    <w:rsid w:val="009117EF"/>
    <w:pPr>
      <w:suppressAutoHyphens/>
      <w:ind w:left="720"/>
      <w:contextualSpacing/>
    </w:pPr>
    <w:rPr>
      <w:rFonts w:ascii="Calibri" w:eastAsia="SimSun" w:hAnsi="Calibri" w:cs="Times New Roman"/>
      <w:lang w:val="en-US" w:eastAsia="en-US"/>
    </w:rPr>
  </w:style>
  <w:style w:type="paragraph" w:styleId="a8">
    <w:name w:val="footnote text"/>
    <w:rsid w:val="009117EF"/>
    <w:pPr>
      <w:suppressAutoHyphens/>
    </w:pPr>
    <w:rPr>
      <w:rFonts w:ascii="Times New Roman" w:eastAsia="Times New Roman" w:hAnsi="Times New Roman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Большаков А.П.</cp:lastModifiedBy>
  <cp:revision>2</cp:revision>
  <dcterms:created xsi:type="dcterms:W3CDTF">2017-05-02T14:22:00Z</dcterms:created>
  <dcterms:modified xsi:type="dcterms:W3CDTF">2017-05-02T14:22:00Z</dcterms:modified>
</cp:coreProperties>
</file>